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9A" w:rsidRDefault="00B739F7" w:rsidP="00B739F7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NZM.231.14</w:t>
      </w:r>
      <w:r w:rsidRPr="003107B5">
        <w:rPr>
          <w:rFonts w:ascii="Arial" w:hAnsi="Arial" w:cs="Arial"/>
          <w:sz w:val="22"/>
          <w:szCs w:val="22"/>
        </w:rPr>
        <w:t>.2017.DM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5509A">
        <w:rPr>
          <w:rFonts w:ascii="Arial" w:hAnsi="Arial" w:cs="Arial"/>
          <w:b/>
        </w:rPr>
        <w:t>Załącznik nr 1 do OPZ</w:t>
      </w:r>
    </w:p>
    <w:p w:rsidR="00C5509A" w:rsidRDefault="00C95E36" w:rsidP="00C95E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(uwzgledniający zmiany z dn. 25.09.2017r.)</w:t>
      </w:r>
    </w:p>
    <w:p w:rsidR="00EB32C5" w:rsidRDefault="00EB32C5" w:rsidP="00EB32C5">
      <w:pPr>
        <w:jc w:val="center"/>
        <w:rPr>
          <w:rFonts w:ascii="Arial" w:hAnsi="Arial" w:cs="Arial"/>
          <w:b/>
        </w:rPr>
      </w:pPr>
      <w:r w:rsidRPr="00EB32C5">
        <w:rPr>
          <w:rFonts w:ascii="Arial" w:hAnsi="Arial" w:cs="Arial"/>
          <w:b/>
        </w:rPr>
        <w:t xml:space="preserve">Dostawa sprzętu komputerowego i oprogramowania na potrzeby </w:t>
      </w:r>
    </w:p>
    <w:p w:rsidR="00EB32C5" w:rsidRDefault="00EB32C5" w:rsidP="00EB32C5">
      <w:pPr>
        <w:jc w:val="center"/>
        <w:rPr>
          <w:rFonts w:ascii="Arial" w:hAnsi="Arial" w:cs="Arial"/>
          <w:b/>
        </w:rPr>
      </w:pPr>
      <w:r w:rsidRPr="00EB32C5">
        <w:rPr>
          <w:rFonts w:ascii="Arial" w:hAnsi="Arial" w:cs="Arial"/>
          <w:b/>
        </w:rPr>
        <w:t>PUHP „LECH” Sp. z o.o.</w:t>
      </w:r>
    </w:p>
    <w:p w:rsidR="00E26929" w:rsidRDefault="00E26929">
      <w:pPr>
        <w:rPr>
          <w:rFonts w:ascii="Arial" w:hAnsi="Arial" w:cs="Arial"/>
        </w:rPr>
      </w:pPr>
    </w:p>
    <w:tbl>
      <w:tblPr>
        <w:tblStyle w:val="Tabela-Siatka"/>
        <w:tblW w:w="10514" w:type="dxa"/>
        <w:tblInd w:w="-601" w:type="dxa"/>
        <w:tblLook w:val="04A0" w:firstRow="1" w:lastRow="0" w:firstColumn="1" w:lastColumn="0" w:noHBand="0" w:noVBand="1"/>
      </w:tblPr>
      <w:tblGrid>
        <w:gridCol w:w="2190"/>
        <w:gridCol w:w="6770"/>
        <w:gridCol w:w="1554"/>
      </w:tblGrid>
      <w:tr w:rsidR="00410899" w:rsidRPr="00330783" w:rsidTr="00410899">
        <w:tc>
          <w:tcPr>
            <w:tcW w:w="8960" w:type="dxa"/>
            <w:gridSpan w:val="2"/>
            <w:shd w:val="clear" w:color="auto" w:fill="BFBFBF" w:themeFill="background1" w:themeFillShade="BF"/>
          </w:tcPr>
          <w:p w:rsidR="00410899" w:rsidRPr="007C7098" w:rsidRDefault="00410899" w:rsidP="00991CFE">
            <w:pPr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7C7098">
              <w:rPr>
                <w:rFonts w:ascii="Arial" w:eastAsiaTheme="minorHAnsi" w:hAnsi="Arial" w:cs="Arial"/>
                <w:b/>
                <w:lang w:val="pl-PL" w:eastAsia="en-US"/>
              </w:rPr>
              <w:t>Komputer przenośny – laptop z dedykowaną stacją dokującą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410899" w:rsidRPr="007C7098" w:rsidRDefault="00410899" w:rsidP="00991CFE">
            <w:pPr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 w:rsidRPr="00373A74">
              <w:rPr>
                <w:rFonts w:ascii="Arial" w:hAnsi="Arial" w:cs="Arial"/>
                <w:b/>
                <w:szCs w:val="20"/>
              </w:rPr>
              <w:t>Zastosowanie</w:t>
            </w:r>
            <w:proofErr w:type="spellEnd"/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373A74">
              <w:rPr>
                <w:rFonts w:ascii="Arial" w:hAnsi="Arial" w:cs="Arial"/>
                <w:lang w:val="pl-PL"/>
              </w:rPr>
              <w:t>internetu</w:t>
            </w:r>
            <w:proofErr w:type="spellEnd"/>
            <w:r w:rsidRPr="00373A74">
              <w:rPr>
                <w:rFonts w:ascii="Arial" w:hAnsi="Arial" w:cs="Arial"/>
                <w:lang w:val="pl-PL"/>
              </w:rPr>
              <w:t xml:space="preserve"> oraz poczty elektronicznej, jako lokalna baza danych, stacja programistyczna</w:t>
            </w:r>
          </w:p>
        </w:tc>
        <w:tc>
          <w:tcPr>
            <w:tcW w:w="1554" w:type="dxa"/>
            <w:vMerge w:val="restart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007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00702">
              <w:rPr>
                <w:rFonts w:ascii="Arial" w:hAnsi="Arial" w:cs="Arial"/>
                <w:b/>
              </w:rPr>
              <w:t>kpl</w:t>
            </w:r>
            <w:proofErr w:type="spellEnd"/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 w:rsidRPr="00373A74">
              <w:rPr>
                <w:rFonts w:ascii="Arial" w:hAnsi="Arial" w:cs="Arial"/>
                <w:b/>
                <w:szCs w:val="20"/>
              </w:rPr>
              <w:t>Przekątna</w:t>
            </w:r>
            <w:proofErr w:type="spellEnd"/>
            <w:r w:rsidRPr="00373A74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373A74">
              <w:rPr>
                <w:rFonts w:ascii="Arial" w:hAnsi="Arial" w:cs="Arial"/>
                <w:b/>
                <w:szCs w:val="20"/>
              </w:rPr>
              <w:t>Ekrenu</w:t>
            </w:r>
            <w:proofErr w:type="spellEnd"/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outlineLvl w:val="0"/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>Komputer przenośny typu notebook z ekranem 14" o rozdzielczości:</w:t>
            </w:r>
          </w:p>
          <w:p w:rsidR="00410899" w:rsidRPr="00373A74" w:rsidRDefault="00410899" w:rsidP="00373A74">
            <w:pPr>
              <w:jc w:val="both"/>
              <w:outlineLvl w:val="0"/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 xml:space="preserve">FHD (1920 x 1080) z podświetleniem LED i powłoką przeciwodblaskową, jasność 300 </w:t>
            </w:r>
            <w:proofErr w:type="spellStart"/>
            <w:r w:rsidRPr="00373A74">
              <w:rPr>
                <w:rFonts w:ascii="Arial" w:hAnsi="Arial" w:cs="Arial"/>
                <w:lang w:val="pl-PL"/>
              </w:rPr>
              <w:t>nits</w:t>
            </w:r>
            <w:proofErr w:type="spellEnd"/>
            <w:r w:rsidRPr="00373A74">
              <w:rPr>
                <w:rFonts w:ascii="Arial" w:hAnsi="Arial" w:cs="Arial"/>
                <w:lang w:val="pl-PL"/>
              </w:rPr>
              <w:t xml:space="preserve">, </w:t>
            </w:r>
          </w:p>
        </w:tc>
        <w:tc>
          <w:tcPr>
            <w:tcW w:w="1554" w:type="dxa"/>
            <w:vMerge/>
          </w:tcPr>
          <w:p w:rsidR="00410899" w:rsidRPr="007C7098" w:rsidRDefault="00410899" w:rsidP="00373A74">
            <w:pPr>
              <w:jc w:val="both"/>
              <w:outlineLvl w:val="0"/>
              <w:rPr>
                <w:rFonts w:ascii="Arial" w:hAnsi="Arial" w:cs="Arial"/>
                <w:lang w:val="pl-PL"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 w:rsidRPr="00373A74">
              <w:rPr>
                <w:rFonts w:ascii="Arial" w:hAnsi="Arial" w:cs="Arial"/>
                <w:b/>
                <w:szCs w:val="20"/>
              </w:rPr>
              <w:t>Procesor</w:t>
            </w:r>
            <w:proofErr w:type="spellEnd"/>
            <w:r w:rsidRPr="00373A74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 xml:space="preserve">Procesor powinien osiągać w teście wydajności </w:t>
            </w:r>
            <w:proofErr w:type="spellStart"/>
            <w:r w:rsidRPr="00373A74">
              <w:rPr>
                <w:rFonts w:ascii="Arial" w:hAnsi="Arial" w:cs="Arial"/>
                <w:lang w:val="pl-PL"/>
              </w:rPr>
              <w:t>PassMark</w:t>
            </w:r>
            <w:proofErr w:type="spellEnd"/>
            <w:r w:rsidRPr="00373A74">
              <w:rPr>
                <w:rFonts w:ascii="Arial" w:hAnsi="Arial" w:cs="Arial"/>
                <w:lang w:val="pl-PL"/>
              </w:rPr>
              <w:t xml:space="preserve"> Performance Test co najmniej wynik 5590 punktów </w:t>
            </w:r>
            <w:proofErr w:type="spellStart"/>
            <w:r w:rsidRPr="00373A74">
              <w:rPr>
                <w:rFonts w:ascii="Arial" w:hAnsi="Arial" w:cs="Arial"/>
                <w:lang w:val="pl-PL"/>
              </w:rPr>
              <w:t>Passmark</w:t>
            </w:r>
            <w:proofErr w:type="spellEnd"/>
            <w:r w:rsidRPr="00373A74">
              <w:rPr>
                <w:rFonts w:ascii="Arial" w:hAnsi="Arial" w:cs="Arial"/>
                <w:lang w:val="pl-PL"/>
              </w:rPr>
              <w:t xml:space="preserve"> CPU Mark.</w:t>
            </w:r>
          </w:p>
          <w:p w:rsidR="00410899" w:rsidRPr="00373A74" w:rsidRDefault="00410899" w:rsidP="00373A74">
            <w:p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 xml:space="preserve">Wynik dostępny na stronie : </w:t>
            </w:r>
            <w:hyperlink r:id="rId6" w:history="1">
              <w:r w:rsidRPr="00373A74">
                <w:rPr>
                  <w:rStyle w:val="Hipercze"/>
                  <w:rFonts w:ascii="Arial" w:hAnsi="Arial" w:cs="Arial"/>
                  <w:lang w:val="pl-PL"/>
                </w:rPr>
                <w:t>http://www.passmark.com/products/pt.htm</w:t>
              </w:r>
            </w:hyperlink>
          </w:p>
        </w:tc>
        <w:tc>
          <w:tcPr>
            <w:tcW w:w="1554" w:type="dxa"/>
            <w:vMerge/>
          </w:tcPr>
          <w:p w:rsidR="00410899" w:rsidRPr="007C7098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/>
                <w:szCs w:val="20"/>
                <w:lang w:val="pl-PL"/>
              </w:rPr>
            </w:pPr>
            <w:r w:rsidRPr="00373A74">
              <w:rPr>
                <w:rFonts w:ascii="Arial" w:hAnsi="Arial" w:cs="Arial"/>
                <w:b/>
                <w:szCs w:val="20"/>
                <w:lang w:val="pl-PL"/>
              </w:rPr>
              <w:t>Płyta główna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</w:tc>
        <w:tc>
          <w:tcPr>
            <w:tcW w:w="1554" w:type="dxa"/>
            <w:vMerge/>
          </w:tcPr>
          <w:p w:rsidR="00410899" w:rsidRPr="007C7098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373A74">
              <w:rPr>
                <w:rFonts w:ascii="Arial" w:hAnsi="Arial" w:cs="Arial"/>
                <w:b/>
                <w:szCs w:val="20"/>
                <w:lang w:val="pl-PL"/>
              </w:rPr>
              <w:t>Pamięć RAM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/>
                <w:bCs/>
                <w:color w:val="00B050"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32GB DDR4 2133MHz</w:t>
            </w:r>
            <w:r w:rsidRPr="00373A74">
              <w:rPr>
                <w:rFonts w:ascii="Arial" w:hAnsi="Arial" w:cs="Arial"/>
                <w:b/>
                <w:bCs/>
                <w:color w:val="00B050"/>
                <w:lang w:val="pl-PL"/>
              </w:rPr>
              <w:t xml:space="preserve"> </w:t>
            </w:r>
          </w:p>
        </w:tc>
        <w:tc>
          <w:tcPr>
            <w:tcW w:w="1554" w:type="dxa"/>
            <w:vMerge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0899" w:rsidRPr="00DE0110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373A74">
              <w:rPr>
                <w:rFonts w:ascii="Arial" w:hAnsi="Arial" w:cs="Arial"/>
                <w:b/>
                <w:szCs w:val="20"/>
                <w:lang w:val="pl-PL"/>
              </w:rPr>
              <w:t>Pamięć masowa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color w:val="00B050"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 xml:space="preserve">Min. 512GB SSD </w:t>
            </w:r>
          </w:p>
        </w:tc>
        <w:tc>
          <w:tcPr>
            <w:tcW w:w="1554" w:type="dxa"/>
            <w:vMerge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373A74">
              <w:rPr>
                <w:rFonts w:ascii="Arial" w:hAnsi="Arial" w:cs="Arial"/>
                <w:b/>
                <w:szCs w:val="20"/>
                <w:lang w:val="pl-PL"/>
              </w:rPr>
              <w:t>Karta graficzna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 xml:space="preserve">Zintegrowana w procesorze z możliwością dynamicznego przydzielenia pamięci systemowej, 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4" w:type="dxa"/>
            <w:vMerge/>
          </w:tcPr>
          <w:p w:rsidR="00410899" w:rsidRPr="007C7098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373A74">
              <w:rPr>
                <w:rFonts w:ascii="Arial" w:hAnsi="Arial" w:cs="Arial"/>
                <w:b/>
                <w:szCs w:val="20"/>
                <w:lang w:val="pl-PL"/>
              </w:rPr>
              <w:t>Klawiatura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Klawiatura wyspowa w układzie QUERTY, powłoka antybakteryjna,  z wbudowanym  w klawiaturze podświetleniem z możliwością manualnej regulacji</w:t>
            </w:r>
          </w:p>
        </w:tc>
        <w:tc>
          <w:tcPr>
            <w:tcW w:w="1554" w:type="dxa"/>
            <w:vMerge/>
          </w:tcPr>
          <w:p w:rsidR="00410899" w:rsidRPr="007C7098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373A74">
              <w:rPr>
                <w:rFonts w:ascii="Arial" w:hAnsi="Arial" w:cs="Arial"/>
                <w:b/>
                <w:szCs w:val="20"/>
                <w:lang w:val="pl-PL"/>
              </w:rPr>
              <w:t>Multimedia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dwukanałowa (24-bitowa) karta dźwiękowa zintegrowana z płytą główną, zgodna z High Definition, wbudowane głośniki stereo o średniej mocy 2x 2W.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Mikrofon.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Kamera internetowa.</w:t>
            </w:r>
            <w:r w:rsidRPr="00373A74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</w:p>
        </w:tc>
        <w:tc>
          <w:tcPr>
            <w:tcW w:w="1554" w:type="dxa"/>
            <w:vMerge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373A74">
              <w:rPr>
                <w:rFonts w:ascii="Arial" w:hAnsi="Arial" w:cs="Arial"/>
                <w:b/>
                <w:szCs w:val="20"/>
                <w:lang w:val="pl-PL"/>
              </w:rPr>
              <w:t>Bateria i zasilanie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>Min. 4-cell [min. 60Whr]. Umożliwiająca jej szybkie naładowanie do poziomu 80% w czasie 1 godziny i do poziomu 100% w czasie 2 godzin.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/>
                <w:bCs/>
                <w:color w:val="00B050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 xml:space="preserve">Zasilacz o mocy </w:t>
            </w:r>
            <w:r w:rsidRPr="00373A74">
              <w:rPr>
                <w:rFonts w:ascii="Arial" w:hAnsi="Arial" w:cs="Arial"/>
                <w:bCs/>
                <w:lang w:val="pl-PL"/>
              </w:rPr>
              <w:t>min. 65W.</w:t>
            </w:r>
          </w:p>
        </w:tc>
        <w:tc>
          <w:tcPr>
            <w:tcW w:w="1554" w:type="dxa"/>
            <w:vMerge/>
          </w:tcPr>
          <w:p w:rsidR="00410899" w:rsidRPr="007C7098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373A74">
              <w:rPr>
                <w:rFonts w:ascii="Arial" w:hAnsi="Arial" w:cs="Arial"/>
                <w:b/>
                <w:szCs w:val="20"/>
                <w:lang w:val="pl-PL"/>
              </w:rPr>
              <w:t>Waga i wymiary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/>
                <w:color w:val="FF0000"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Waga max 1,85kg z baterią 3-cell</w:t>
            </w:r>
            <w:r w:rsidRPr="00373A74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 xml:space="preserve">Szerokość: max 338 mm 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color w:val="FF0000"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 xml:space="preserve">Wysokość: max 19 mm 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color w:val="FF0000"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 xml:space="preserve">Głębokość: max 237 mm </w:t>
            </w:r>
          </w:p>
        </w:tc>
        <w:tc>
          <w:tcPr>
            <w:tcW w:w="1554" w:type="dxa"/>
            <w:vMerge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373A74">
              <w:rPr>
                <w:rFonts w:ascii="Arial" w:hAnsi="Arial" w:cs="Arial"/>
                <w:b/>
                <w:szCs w:val="20"/>
                <w:lang w:val="pl-PL"/>
              </w:rPr>
              <w:t>Obudowa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 xml:space="preserve">Szkielet obudowy i zawiasy notebooka wykonany z wzmacnianego metalu, dookoła matrycy gumowe uszczelnienie chroniące klawiaturę notebooka  po zamknięciu przed kurzem i wilgocią. </w:t>
            </w:r>
          </w:p>
          <w:p w:rsidR="00410899" w:rsidRPr="007C7098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Komputer spełniający normy MIL-STD-810G</w:t>
            </w:r>
            <w:r w:rsidR="007C7098">
              <w:rPr>
                <w:rFonts w:ascii="Arial" w:hAnsi="Arial" w:cs="Arial"/>
                <w:bCs/>
                <w:lang w:val="pl-PL"/>
              </w:rPr>
              <w:t>.</w:t>
            </w:r>
            <w:r w:rsidRPr="00373A74">
              <w:rPr>
                <w:rFonts w:ascii="Arial" w:hAnsi="Arial" w:cs="Arial"/>
                <w:bCs/>
                <w:lang w:val="pl-PL"/>
              </w:rPr>
              <w:t xml:space="preserve"> </w:t>
            </w:r>
          </w:p>
        </w:tc>
        <w:tc>
          <w:tcPr>
            <w:tcW w:w="1554" w:type="dxa"/>
            <w:vMerge/>
          </w:tcPr>
          <w:p w:rsidR="00410899" w:rsidRPr="007C7098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373A74">
              <w:rPr>
                <w:rFonts w:ascii="Arial" w:hAnsi="Arial" w:cs="Arial"/>
                <w:b/>
                <w:szCs w:val="20"/>
                <w:lang w:val="pl-PL"/>
              </w:rPr>
              <w:lastRenderedPageBreak/>
              <w:t>BIOS</w:t>
            </w:r>
          </w:p>
        </w:tc>
        <w:tc>
          <w:tcPr>
            <w:tcW w:w="6770" w:type="dxa"/>
            <w:shd w:val="clear" w:color="auto" w:fill="auto"/>
          </w:tcPr>
          <w:p w:rsidR="00410899" w:rsidRPr="00373A74" w:rsidRDefault="00410899" w:rsidP="00373A74">
            <w:pPr>
              <w:tabs>
                <w:tab w:val="num" w:pos="283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BIOS producenta oferowanego komputera zgodny ze specyfikacją UEFI, wymagana pełna obsługa za pomocą klawiatury i myszy lub urządzenia wskazującego zintegrowanego ( wmontowanego na stałe ) w oferowanym urządzeniu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410899" w:rsidRPr="00373A74" w:rsidRDefault="00410899" w:rsidP="00373A7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 w:rsidRPr="00373A74">
              <w:rPr>
                <w:rFonts w:ascii="Arial" w:hAnsi="Arial" w:cs="Arial"/>
                <w:bCs/>
              </w:rPr>
              <w:t>wersji</w:t>
            </w:r>
            <w:proofErr w:type="spellEnd"/>
            <w:r w:rsidRPr="00373A74">
              <w:rPr>
                <w:rFonts w:ascii="Arial" w:hAnsi="Arial" w:cs="Arial"/>
                <w:bCs/>
              </w:rPr>
              <w:t xml:space="preserve"> BIOS, </w:t>
            </w:r>
          </w:p>
          <w:p w:rsidR="00410899" w:rsidRPr="00373A74" w:rsidRDefault="00410899" w:rsidP="00373A7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 xml:space="preserve">nr seryjnego komputera, </w:t>
            </w:r>
          </w:p>
          <w:p w:rsidR="00410899" w:rsidRPr="00373A74" w:rsidRDefault="00410899" w:rsidP="00373A7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dacie wysyłki komputera z fabryki</w:t>
            </w:r>
          </w:p>
          <w:p w:rsidR="00410899" w:rsidRPr="00373A74" w:rsidRDefault="00410899" w:rsidP="00373A7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całkowitej wielkości zainstalowanej pamięci RAM,</w:t>
            </w:r>
          </w:p>
          <w:p w:rsidR="00410899" w:rsidRPr="00373A74" w:rsidRDefault="00410899" w:rsidP="00373A7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 xml:space="preserve">typie zainstalowanego procesora 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Funkcja blokowania/odblokowania BOOT-</w:t>
            </w:r>
            <w:proofErr w:type="spellStart"/>
            <w:r w:rsidRPr="00373A74">
              <w:rPr>
                <w:rFonts w:ascii="Arial" w:hAnsi="Arial" w:cs="Arial"/>
                <w:bCs/>
                <w:lang w:val="pl-PL"/>
              </w:rPr>
              <w:t>owania</w:t>
            </w:r>
            <w:proofErr w:type="spellEnd"/>
            <w:r w:rsidRPr="00373A74">
              <w:rPr>
                <w:rFonts w:ascii="Arial" w:hAnsi="Arial" w:cs="Arial"/>
                <w:bCs/>
                <w:lang w:val="pl-PL"/>
              </w:rPr>
              <w:t xml:space="preserve"> stacji roboczej z zewnętrznych urządzeń.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Funkcja blokowania/odblokowania BOOT-</w:t>
            </w:r>
            <w:proofErr w:type="spellStart"/>
            <w:r w:rsidRPr="00373A74">
              <w:rPr>
                <w:rFonts w:ascii="Arial" w:hAnsi="Arial" w:cs="Arial"/>
                <w:bCs/>
                <w:lang w:val="pl-PL"/>
              </w:rPr>
              <w:t>owania</w:t>
            </w:r>
            <w:proofErr w:type="spellEnd"/>
            <w:r w:rsidRPr="00373A74">
              <w:rPr>
                <w:rFonts w:ascii="Arial" w:hAnsi="Arial" w:cs="Arial"/>
                <w:bCs/>
                <w:lang w:val="pl-PL"/>
              </w:rPr>
              <w:t xml:space="preserve"> stacji roboczej z USB</w:t>
            </w:r>
            <w:r w:rsidR="007C7098">
              <w:rPr>
                <w:rFonts w:ascii="Arial" w:hAnsi="Arial" w:cs="Arial"/>
                <w:bCs/>
                <w:lang w:val="pl-PL"/>
              </w:rPr>
              <w:t>.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color w:val="00B050"/>
                <w:lang w:val="pl-PL"/>
              </w:rPr>
            </w:pPr>
          </w:p>
        </w:tc>
        <w:tc>
          <w:tcPr>
            <w:tcW w:w="1554" w:type="dxa"/>
            <w:vMerge/>
          </w:tcPr>
          <w:p w:rsidR="00410899" w:rsidRPr="007C7098" w:rsidRDefault="00410899" w:rsidP="00373A74">
            <w:pPr>
              <w:tabs>
                <w:tab w:val="num" w:pos="283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A74">
              <w:rPr>
                <w:rFonts w:ascii="Arial" w:hAnsi="Arial" w:cs="Arial"/>
                <w:b/>
                <w:szCs w:val="20"/>
                <w:lang w:val="pl-PL"/>
              </w:rPr>
              <w:t>Certyfikaty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Certyfikat ISO9001:2000 dla producenta sprzętu (dos</w:t>
            </w:r>
            <w:r w:rsidR="007C7098">
              <w:rPr>
                <w:rFonts w:ascii="Arial" w:hAnsi="Arial" w:cs="Arial"/>
                <w:bCs/>
                <w:lang w:val="pl-PL"/>
              </w:rPr>
              <w:t>tarczyć przed podpisaniem umowy</w:t>
            </w:r>
            <w:r w:rsidRPr="00373A74">
              <w:rPr>
                <w:rFonts w:ascii="Arial" w:hAnsi="Arial" w:cs="Arial"/>
                <w:bCs/>
                <w:lang w:val="pl-PL"/>
              </w:rPr>
              <w:t>)</w:t>
            </w:r>
            <w:r w:rsidR="007C7098">
              <w:rPr>
                <w:rFonts w:ascii="Arial" w:hAnsi="Arial" w:cs="Arial"/>
                <w:bCs/>
                <w:lang w:val="pl-PL"/>
              </w:rPr>
              <w:t>.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Certyfikat ISO 14001 dla producenta sprzętu (dos</w:t>
            </w:r>
            <w:r w:rsidR="007C7098">
              <w:rPr>
                <w:rFonts w:ascii="Arial" w:hAnsi="Arial" w:cs="Arial"/>
                <w:bCs/>
                <w:lang w:val="pl-PL"/>
              </w:rPr>
              <w:t>tarczyć przed podpisaniem umowy</w:t>
            </w:r>
            <w:r w:rsidRPr="00373A74">
              <w:rPr>
                <w:rFonts w:ascii="Arial" w:hAnsi="Arial" w:cs="Arial"/>
                <w:bCs/>
                <w:lang w:val="pl-PL"/>
              </w:rPr>
              <w:t>)</w:t>
            </w:r>
            <w:r w:rsidR="007C7098">
              <w:rPr>
                <w:rFonts w:ascii="Arial" w:hAnsi="Arial" w:cs="Arial"/>
                <w:bCs/>
                <w:lang w:val="pl-PL"/>
              </w:rPr>
              <w:t>.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lang w:val="pl-PL"/>
              </w:rPr>
              <w:t>Deklaracja zgodności CE</w:t>
            </w:r>
            <w:r>
              <w:rPr>
                <w:rFonts w:ascii="Arial" w:hAnsi="Arial" w:cs="Arial"/>
                <w:bCs/>
                <w:lang w:val="pl-PL"/>
              </w:rPr>
              <w:t xml:space="preserve"> </w:t>
            </w:r>
            <w:r w:rsidRPr="00373A74">
              <w:rPr>
                <w:rFonts w:ascii="Arial" w:hAnsi="Arial" w:cs="Arial"/>
                <w:bCs/>
                <w:lang w:val="pl-PL"/>
              </w:rPr>
              <w:t>(dos</w:t>
            </w:r>
            <w:r w:rsidR="007C7098">
              <w:rPr>
                <w:rFonts w:ascii="Arial" w:hAnsi="Arial" w:cs="Arial"/>
                <w:bCs/>
                <w:lang w:val="pl-PL"/>
              </w:rPr>
              <w:t>tarczyć przed podpisaniem umowy</w:t>
            </w:r>
            <w:r w:rsidRPr="00373A74">
              <w:rPr>
                <w:rFonts w:ascii="Arial" w:hAnsi="Arial" w:cs="Arial"/>
                <w:bCs/>
                <w:lang w:val="pl-PL"/>
              </w:rPr>
              <w:t>)</w:t>
            </w:r>
            <w:r w:rsidR="007C7098">
              <w:rPr>
                <w:rFonts w:ascii="Arial" w:hAnsi="Arial" w:cs="Arial"/>
                <w:bCs/>
                <w:lang w:val="pl-PL"/>
              </w:rPr>
              <w:t>.</w:t>
            </w:r>
          </w:p>
        </w:tc>
        <w:tc>
          <w:tcPr>
            <w:tcW w:w="1554" w:type="dxa"/>
            <w:vMerge/>
          </w:tcPr>
          <w:p w:rsidR="00410899" w:rsidRPr="007C7098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410899" w:rsidRPr="00330783" w:rsidTr="00410899">
        <w:trPr>
          <w:trHeight w:val="2067"/>
        </w:trPr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A74">
              <w:rPr>
                <w:rFonts w:ascii="Arial" w:hAnsi="Arial" w:cs="Arial"/>
                <w:b/>
                <w:szCs w:val="20"/>
              </w:rPr>
              <w:t>System operacyjny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bCs/>
                <w:bdr w:val="none" w:sz="0" w:space="0" w:color="auto" w:frame="1"/>
                <w:lang w:val="pl-PL"/>
              </w:rPr>
              <w:t xml:space="preserve">Stabilnie działająca wersja systemu operacyjnego preinstalowana w każdym urządzeniu w polskiej wersji językowej, umożliwiająca współpracę z wcześniej zakupionymi przez Zamawiającego programami (MS SharePoint, MS Office 2007, 2010, 2013); system wprowadzony na rynek polski nie wcześniej niż 1 października 2009 r., dedykowany dla firm, w pełni obsługujący pracę w domenie i kontrolę użytkowników w technologii </w:t>
            </w:r>
            <w:proofErr w:type="spellStart"/>
            <w:r w:rsidRPr="00373A74">
              <w:rPr>
                <w:rFonts w:ascii="Arial" w:hAnsi="Arial" w:cs="Arial"/>
                <w:bCs/>
                <w:bdr w:val="none" w:sz="0" w:space="0" w:color="auto" w:frame="1"/>
                <w:lang w:val="pl-PL"/>
              </w:rPr>
              <w:t>ActiveDirectory</w:t>
            </w:r>
            <w:proofErr w:type="spellEnd"/>
            <w:r w:rsidRPr="00373A74">
              <w:rPr>
                <w:rFonts w:ascii="Arial" w:hAnsi="Arial" w:cs="Arial"/>
                <w:bCs/>
                <w:bdr w:val="none" w:sz="0" w:space="0" w:color="auto" w:frame="1"/>
                <w:lang w:val="pl-PL"/>
              </w:rPr>
              <w:t xml:space="preserve">, zcentralizowane zarządzanie oprogramowaniem i konfigurację systemu w technologii </w:t>
            </w:r>
            <w:proofErr w:type="spellStart"/>
            <w:r w:rsidRPr="00373A74">
              <w:rPr>
                <w:rFonts w:ascii="Arial" w:hAnsi="Arial" w:cs="Arial"/>
                <w:bCs/>
                <w:bdr w:val="none" w:sz="0" w:space="0" w:color="auto" w:frame="1"/>
                <w:lang w:val="pl-PL"/>
              </w:rPr>
              <w:t>Group</w:t>
            </w:r>
            <w:proofErr w:type="spellEnd"/>
            <w:r w:rsidRPr="00373A74">
              <w:rPr>
                <w:rFonts w:ascii="Arial" w:hAnsi="Arial" w:cs="Arial"/>
                <w:bCs/>
                <w:bdr w:val="none" w:sz="0" w:space="0" w:color="auto" w:frame="1"/>
                <w:lang w:val="pl-PL"/>
              </w:rPr>
              <w:t xml:space="preserve"> Policy; licencja umożliwiająca zainstalowanie wersji 64 bitowej.</w:t>
            </w:r>
          </w:p>
        </w:tc>
        <w:tc>
          <w:tcPr>
            <w:tcW w:w="1554" w:type="dxa"/>
            <w:vMerge/>
          </w:tcPr>
          <w:p w:rsidR="00410899" w:rsidRPr="007C7098" w:rsidRDefault="00410899" w:rsidP="00373A74">
            <w:pPr>
              <w:jc w:val="both"/>
              <w:rPr>
                <w:rFonts w:ascii="Arial" w:hAnsi="Arial" w:cs="Arial"/>
                <w:bCs/>
                <w:bdr w:val="none" w:sz="0" w:space="0" w:color="auto" w:frame="1"/>
                <w:lang w:val="pl-PL"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/>
          </w:tcPr>
          <w:p w:rsidR="00410899" w:rsidRPr="00412CB4" w:rsidRDefault="00410899" w:rsidP="00373A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Oprogramowanie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Biurowe</w:t>
            </w:r>
            <w:proofErr w:type="spellEnd"/>
          </w:p>
          <w:p w:rsidR="00410899" w:rsidRPr="00412CB4" w:rsidRDefault="00410899" w:rsidP="00373A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0" w:type="dxa"/>
          </w:tcPr>
          <w:p w:rsidR="00410899" w:rsidRPr="00412CB4" w:rsidRDefault="00410899" w:rsidP="00373A74">
            <w:pPr>
              <w:rPr>
                <w:rFonts w:ascii="Arial" w:hAnsi="Arial" w:cs="Arial"/>
                <w:bCs/>
              </w:rPr>
            </w:pPr>
            <w:r w:rsidRPr="007C7098">
              <w:rPr>
                <w:rFonts w:ascii="Arial" w:hAnsi="Arial" w:cs="Arial"/>
                <w:lang w:val="pl-PL"/>
              </w:rPr>
              <w:t>Oprogramowanie biurowe w formie stabilnie działającego pakietu, zawierające następujące elementy: procesor tekstu, arkusz kalkulacyjny, program do prezentacji oraz program do obsługi poczty elektronicznej i organizacji czasu. Oprogramowanie to ma w pełni wspierać m.in. formaty plików takie jak: „</w:t>
            </w:r>
            <w:proofErr w:type="spellStart"/>
            <w:r w:rsidRPr="007C7098">
              <w:rPr>
                <w:rFonts w:ascii="Arial" w:hAnsi="Arial" w:cs="Arial"/>
                <w:lang w:val="pl-PL"/>
              </w:rPr>
              <w:t>docx</w:t>
            </w:r>
            <w:proofErr w:type="spellEnd"/>
            <w:r w:rsidRPr="007C7098">
              <w:rPr>
                <w:rFonts w:ascii="Arial" w:hAnsi="Arial" w:cs="Arial"/>
                <w:lang w:val="pl-PL"/>
              </w:rPr>
              <w:t>”, „.</w:t>
            </w:r>
            <w:proofErr w:type="spellStart"/>
            <w:r w:rsidRPr="007C7098">
              <w:rPr>
                <w:rFonts w:ascii="Arial" w:hAnsi="Arial" w:cs="Arial"/>
                <w:lang w:val="pl-PL"/>
              </w:rPr>
              <w:t>xlsx</w:t>
            </w:r>
            <w:proofErr w:type="spellEnd"/>
            <w:r w:rsidRPr="007C7098">
              <w:rPr>
                <w:rFonts w:ascii="Arial" w:hAnsi="Arial" w:cs="Arial"/>
                <w:lang w:val="pl-PL"/>
              </w:rPr>
              <w:t>”, „</w:t>
            </w:r>
            <w:proofErr w:type="spellStart"/>
            <w:r w:rsidRPr="007C7098">
              <w:rPr>
                <w:rFonts w:ascii="Arial" w:hAnsi="Arial" w:cs="Arial"/>
                <w:lang w:val="pl-PL"/>
              </w:rPr>
              <w:t>pptx</w:t>
            </w:r>
            <w:proofErr w:type="spellEnd"/>
            <w:r w:rsidRPr="007C7098">
              <w:rPr>
                <w:rFonts w:ascii="Arial" w:hAnsi="Arial" w:cs="Arial"/>
                <w:lang w:val="pl-PL"/>
              </w:rPr>
              <w:t xml:space="preserve">” i „pst” oraz w pełni wspierać obsługę skryptów i makr VB. Pakiet ten może być dostarczony na jednym nośniku instalacyjnym, z liczbą licencji odpowiadającą ilości zamówionych urządzeń.  </w:t>
            </w:r>
            <w:proofErr w:type="spellStart"/>
            <w:r w:rsidRPr="00373A74">
              <w:rPr>
                <w:rFonts w:ascii="Arial" w:hAnsi="Arial" w:cs="Arial"/>
              </w:rPr>
              <w:t>Oprogramowanie</w:t>
            </w:r>
            <w:proofErr w:type="spellEnd"/>
            <w:r w:rsidRPr="00373A74">
              <w:rPr>
                <w:rFonts w:ascii="Arial" w:hAnsi="Arial" w:cs="Arial"/>
              </w:rPr>
              <w:t xml:space="preserve"> </w:t>
            </w:r>
            <w:proofErr w:type="spellStart"/>
            <w:r w:rsidRPr="00373A74">
              <w:rPr>
                <w:rFonts w:ascii="Arial" w:hAnsi="Arial" w:cs="Arial"/>
              </w:rPr>
              <w:t>powinno</w:t>
            </w:r>
            <w:proofErr w:type="spellEnd"/>
            <w:r w:rsidRPr="00373A74">
              <w:rPr>
                <w:rFonts w:ascii="Arial" w:hAnsi="Arial" w:cs="Arial"/>
              </w:rPr>
              <w:t xml:space="preserve"> </w:t>
            </w:r>
            <w:proofErr w:type="spellStart"/>
            <w:r w:rsidRPr="00373A74">
              <w:rPr>
                <w:rFonts w:ascii="Arial" w:hAnsi="Arial" w:cs="Arial"/>
              </w:rPr>
              <w:t>być</w:t>
            </w:r>
            <w:proofErr w:type="spellEnd"/>
            <w:r w:rsidRPr="00373A74">
              <w:rPr>
                <w:rFonts w:ascii="Arial" w:hAnsi="Arial" w:cs="Arial"/>
              </w:rPr>
              <w:t xml:space="preserve"> </w:t>
            </w:r>
            <w:proofErr w:type="spellStart"/>
            <w:r w:rsidRPr="00373A74">
              <w:rPr>
                <w:rFonts w:ascii="Arial" w:hAnsi="Arial" w:cs="Arial"/>
              </w:rPr>
              <w:t>zainstalowane</w:t>
            </w:r>
            <w:proofErr w:type="spellEnd"/>
            <w:r w:rsidRPr="00373A74">
              <w:rPr>
                <w:rFonts w:ascii="Arial" w:hAnsi="Arial" w:cs="Arial"/>
              </w:rPr>
              <w:t xml:space="preserve"> </w:t>
            </w:r>
            <w:proofErr w:type="spellStart"/>
            <w:r w:rsidRPr="00373A74">
              <w:rPr>
                <w:rFonts w:ascii="Arial" w:hAnsi="Arial" w:cs="Arial"/>
              </w:rPr>
              <w:t>na</w:t>
            </w:r>
            <w:proofErr w:type="spellEnd"/>
            <w:r w:rsidRPr="00373A74">
              <w:rPr>
                <w:rFonts w:ascii="Arial" w:hAnsi="Arial" w:cs="Arial"/>
              </w:rPr>
              <w:t xml:space="preserve"> </w:t>
            </w:r>
            <w:proofErr w:type="spellStart"/>
            <w:r w:rsidRPr="00373A74">
              <w:rPr>
                <w:rFonts w:ascii="Arial" w:hAnsi="Arial" w:cs="Arial"/>
              </w:rPr>
              <w:t>urządzeniu</w:t>
            </w:r>
            <w:proofErr w:type="spellEnd"/>
            <w:r w:rsidRPr="00373A74">
              <w:rPr>
                <w:rFonts w:ascii="Arial" w:hAnsi="Arial" w:cs="Arial"/>
              </w:rPr>
              <w:t>.</w:t>
            </w:r>
          </w:p>
        </w:tc>
        <w:tc>
          <w:tcPr>
            <w:tcW w:w="1554" w:type="dxa"/>
            <w:vMerge/>
          </w:tcPr>
          <w:p w:rsidR="00410899" w:rsidRPr="00373A74" w:rsidRDefault="00410899" w:rsidP="00373A74">
            <w:pPr>
              <w:rPr>
                <w:rFonts w:ascii="Arial" w:hAnsi="Arial" w:cs="Arial"/>
              </w:rPr>
            </w:pPr>
          </w:p>
        </w:tc>
      </w:tr>
      <w:tr w:rsidR="00410899" w:rsidRPr="00373A74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3A74">
              <w:rPr>
                <w:rFonts w:ascii="Arial" w:hAnsi="Arial" w:cs="Arial"/>
                <w:b/>
                <w:szCs w:val="20"/>
              </w:rPr>
              <w:t>Porty</w:t>
            </w:r>
            <w:proofErr w:type="spellEnd"/>
            <w:r w:rsidRPr="00373A74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373A74">
              <w:rPr>
                <w:rFonts w:ascii="Arial" w:hAnsi="Arial" w:cs="Arial"/>
                <w:b/>
                <w:szCs w:val="20"/>
              </w:rPr>
              <w:t>i</w:t>
            </w:r>
            <w:proofErr w:type="spellEnd"/>
            <w:r w:rsidRPr="00373A74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373A74">
              <w:rPr>
                <w:rFonts w:ascii="Arial" w:hAnsi="Arial" w:cs="Arial"/>
                <w:b/>
                <w:szCs w:val="20"/>
              </w:rPr>
              <w:t>złącza</w:t>
            </w:r>
            <w:proofErr w:type="spellEnd"/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>Wbudowane porty i złącza :</w:t>
            </w:r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>1x HDMI 1.4 lub DP</w:t>
            </w:r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 xml:space="preserve">1x RJ-45 </w:t>
            </w:r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>2x USB 3.0</w:t>
            </w:r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>TYP-C</w:t>
            </w:r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>czytnik kart multimedialny wspierający karty micro SD 4.0</w:t>
            </w:r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 xml:space="preserve">czytnik kart </w:t>
            </w:r>
            <w:proofErr w:type="spellStart"/>
            <w:r w:rsidRPr="00373A74">
              <w:rPr>
                <w:rFonts w:ascii="Arial" w:hAnsi="Arial" w:cs="Arial"/>
                <w:lang w:val="pl-PL"/>
              </w:rPr>
              <w:t>SmartCard</w:t>
            </w:r>
            <w:proofErr w:type="spellEnd"/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>czytnik linii papilarnych</w:t>
            </w:r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 xml:space="preserve">współdzielone złącze słuchawkowe stereo i złącze mikrofonowe tzw. </w:t>
            </w:r>
            <w:proofErr w:type="spellStart"/>
            <w:r w:rsidRPr="00373A74">
              <w:rPr>
                <w:rFonts w:ascii="Arial" w:hAnsi="Arial" w:cs="Arial"/>
                <w:lang w:val="pl-PL"/>
              </w:rPr>
              <w:t>combo</w:t>
            </w:r>
            <w:proofErr w:type="spellEnd"/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>port zasilania</w:t>
            </w:r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 xml:space="preserve">modem LTE </w:t>
            </w:r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 xml:space="preserve">moduł </w:t>
            </w:r>
            <w:proofErr w:type="spellStart"/>
            <w:r w:rsidRPr="00373A74">
              <w:rPr>
                <w:rFonts w:ascii="Arial" w:hAnsi="Arial" w:cs="Arial"/>
                <w:lang w:val="pl-PL"/>
              </w:rPr>
              <w:t>bluetooth</w:t>
            </w:r>
            <w:proofErr w:type="spellEnd"/>
            <w:r w:rsidRPr="00373A74">
              <w:rPr>
                <w:rFonts w:ascii="Arial" w:hAnsi="Arial" w:cs="Arial"/>
                <w:lang w:val="pl-PL"/>
              </w:rPr>
              <w:t xml:space="preserve"> 4.0 dopuszcza się współdzielony z kartą </w:t>
            </w:r>
            <w:proofErr w:type="spellStart"/>
            <w:r w:rsidRPr="00373A74">
              <w:rPr>
                <w:rFonts w:ascii="Arial" w:hAnsi="Arial" w:cs="Arial"/>
                <w:lang w:val="pl-PL"/>
              </w:rPr>
              <w:t>WiFi</w:t>
            </w:r>
            <w:proofErr w:type="spellEnd"/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proofErr w:type="spellStart"/>
            <w:r w:rsidRPr="00373A74">
              <w:rPr>
                <w:rFonts w:ascii="Arial" w:hAnsi="Arial" w:cs="Arial"/>
                <w:lang w:val="pl-PL"/>
              </w:rPr>
              <w:t>touchpad</w:t>
            </w:r>
            <w:proofErr w:type="spellEnd"/>
            <w:r w:rsidRPr="00373A74">
              <w:rPr>
                <w:rFonts w:ascii="Arial" w:hAnsi="Arial" w:cs="Arial"/>
                <w:lang w:val="pl-PL"/>
              </w:rPr>
              <w:t xml:space="preserve"> z strefą przewijania w pionie, poziomie wraz z obsługą gestów</w:t>
            </w:r>
          </w:p>
          <w:p w:rsidR="00410899" w:rsidRPr="00373A74" w:rsidRDefault="00410899" w:rsidP="00373A74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>Zintegrowana w postaci wewnętrznego modułu mini-PCI Express karta sieci  WLAN obsługująca łącznie standardy  IEEE 802.11 AC</w:t>
            </w:r>
            <w:r w:rsidRPr="00373A74">
              <w:rPr>
                <w:rFonts w:ascii="Arial" w:hAnsi="Arial" w:cs="Arial"/>
                <w:color w:val="00B050"/>
                <w:lang w:val="pl-PL"/>
              </w:rPr>
              <w:t xml:space="preserve"> </w:t>
            </w:r>
          </w:p>
        </w:tc>
        <w:tc>
          <w:tcPr>
            <w:tcW w:w="1554" w:type="dxa"/>
            <w:vMerge/>
          </w:tcPr>
          <w:p w:rsidR="00410899" w:rsidRPr="007C7098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410899" w:rsidRPr="00330783" w:rsidTr="00410899">
        <w:tc>
          <w:tcPr>
            <w:tcW w:w="2190" w:type="dxa"/>
            <w:shd w:val="clear" w:color="auto" w:fill="BFBFBF" w:themeFill="background1" w:themeFillShade="BF"/>
          </w:tcPr>
          <w:p w:rsidR="00410899" w:rsidRPr="00373A74" w:rsidRDefault="00410899" w:rsidP="00373A7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A74">
              <w:rPr>
                <w:rFonts w:ascii="Arial" w:hAnsi="Arial" w:cs="Arial"/>
                <w:b/>
                <w:szCs w:val="20"/>
                <w:lang w:val="pl-PL"/>
              </w:rPr>
              <w:t>Warunki gwarancyjne</w:t>
            </w:r>
          </w:p>
        </w:tc>
        <w:tc>
          <w:tcPr>
            <w:tcW w:w="6770" w:type="dxa"/>
          </w:tcPr>
          <w:p w:rsidR="00410899" w:rsidRPr="00373A74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>Co najmniej 3-letnia gwarancja producenta, świadczona na miejscu u klienta z czasem reakcji serwisu - do końca następnego dnia roboczego. W przypadku wymiany dysku twardego uszkodzony dysk pozostaje u Zamawiającego.</w:t>
            </w:r>
          </w:p>
          <w:p w:rsidR="00410899" w:rsidRPr="00373A74" w:rsidRDefault="00410899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373A74">
              <w:rPr>
                <w:rFonts w:ascii="Arial" w:hAnsi="Arial" w:cs="Arial"/>
                <w:lang w:val="pl-PL"/>
              </w:rPr>
              <w:t>Usługi serwisowe świadczone w miejscu instalacji urządzenia</w:t>
            </w:r>
            <w:r w:rsidR="007C7098">
              <w:rPr>
                <w:rFonts w:ascii="Arial" w:hAnsi="Arial" w:cs="Arial"/>
                <w:lang w:val="pl-PL"/>
              </w:rPr>
              <w:t>.</w:t>
            </w:r>
            <w:r w:rsidRPr="00373A74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1554" w:type="dxa"/>
            <w:vMerge/>
          </w:tcPr>
          <w:p w:rsidR="00410899" w:rsidRPr="007C7098" w:rsidRDefault="00410899" w:rsidP="00373A7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30783" w:rsidRDefault="00330783">
      <w:pPr>
        <w:rPr>
          <w:rFonts w:ascii="Arial" w:hAnsi="Arial" w:cs="Arial"/>
        </w:rPr>
      </w:pPr>
    </w:p>
    <w:p w:rsidR="00330783" w:rsidRDefault="00330783">
      <w:pPr>
        <w:rPr>
          <w:rFonts w:ascii="Arial" w:hAnsi="Arial" w:cs="Aria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804"/>
        <w:gridCol w:w="1559"/>
      </w:tblGrid>
      <w:tr w:rsidR="00410899" w:rsidRPr="00410899" w:rsidTr="00410899">
        <w:trPr>
          <w:trHeight w:val="624"/>
        </w:trPr>
        <w:tc>
          <w:tcPr>
            <w:tcW w:w="10632" w:type="dxa"/>
            <w:gridSpan w:val="3"/>
            <w:shd w:val="clear" w:color="auto" w:fill="BFBFBF"/>
            <w:vAlign w:val="center"/>
          </w:tcPr>
          <w:p w:rsidR="00410899" w:rsidRPr="00410899" w:rsidRDefault="00410899" w:rsidP="003925C4">
            <w:pPr>
              <w:jc w:val="center"/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 xml:space="preserve">Monitor komputerowy LCD </w:t>
            </w:r>
          </w:p>
        </w:tc>
      </w:tr>
      <w:tr w:rsidR="00410899" w:rsidRPr="00410899" w:rsidTr="00410899">
        <w:trPr>
          <w:trHeight w:val="340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Przekątna ekranu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AD4415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min. 2</w:t>
            </w:r>
            <w:r w:rsidR="00AD4415">
              <w:rPr>
                <w:rFonts w:ascii="Arial" w:hAnsi="Arial" w:cs="Arial"/>
              </w:rPr>
              <w:t>3,6</w:t>
            </w:r>
            <w:r w:rsidRPr="00410899">
              <w:rPr>
                <w:rFonts w:ascii="Arial" w:hAnsi="Arial" w:cs="Arial"/>
              </w:rPr>
              <w:t xml:space="preserve"> cali</w:t>
            </w:r>
          </w:p>
        </w:tc>
        <w:tc>
          <w:tcPr>
            <w:tcW w:w="1559" w:type="dxa"/>
            <w:vMerge w:val="restart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410899">
              <w:rPr>
                <w:rFonts w:ascii="Arial" w:hAnsi="Arial" w:cs="Arial"/>
                <w:b/>
              </w:rPr>
              <w:t xml:space="preserve"> </w:t>
            </w:r>
            <w:r w:rsidRPr="00410899">
              <w:rPr>
                <w:rFonts w:ascii="Arial" w:hAnsi="Arial" w:cs="Arial"/>
              </w:rPr>
              <w:t>sztuk</w:t>
            </w:r>
          </w:p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340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Typ ekranu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matryca LCD typu IPS, z podświetleniem LED i powłoką antyodblaskową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737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Rozmiar pojedynczego piksela (wielkość plamki matrycy)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max. 0.28 [mm]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340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Rozdzielczość obrazu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Min. Full HD (1920 x 1080)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340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Czas reakcji matrycy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max. 8 [ms]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340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Jasność matrycy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min. 250 [cd / m</w:t>
            </w:r>
            <w:r w:rsidRPr="00410899">
              <w:rPr>
                <w:rFonts w:ascii="Arial" w:hAnsi="Arial" w:cs="Arial"/>
                <w:vertAlign w:val="superscript"/>
              </w:rPr>
              <w:t>2</w:t>
            </w:r>
            <w:r w:rsidRPr="00410899">
              <w:rPr>
                <w:rFonts w:ascii="Arial" w:hAnsi="Arial" w:cs="Arial"/>
              </w:rPr>
              <w:t>]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340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Kontrast statyczny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min. 1000 : 1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340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Kąt widzenia w poziomie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min. 178 stopni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340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Kąt widzenia w pionie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min. 178 stopni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340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Podstawa monitora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Możliwość ustawienia wysokości ekranu, kąta nachylenia ekranu i obrotu w pionie i poziomie.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567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Interfejsy i gniazda podłączeń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AD4415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Gniazdo typu Display</w:t>
            </w:r>
            <w:r w:rsidR="00AD4415">
              <w:rPr>
                <w:rFonts w:ascii="Arial" w:hAnsi="Arial" w:cs="Arial"/>
              </w:rPr>
              <w:t xml:space="preserve"> Port lub HDMI – min.  1 szt.</w:t>
            </w:r>
            <w:r w:rsidRPr="00410899">
              <w:rPr>
                <w:rFonts w:ascii="Arial" w:hAnsi="Arial" w:cs="Arial"/>
              </w:rPr>
              <w:t>, gniazdo typu D-</w:t>
            </w:r>
            <w:proofErr w:type="spellStart"/>
            <w:r w:rsidRPr="00410899">
              <w:rPr>
                <w:rFonts w:ascii="Arial" w:hAnsi="Arial" w:cs="Arial"/>
              </w:rPr>
              <w:t>Sub</w:t>
            </w:r>
            <w:proofErr w:type="spellEnd"/>
            <w:r w:rsidRPr="00410899">
              <w:rPr>
                <w:rFonts w:ascii="Arial" w:hAnsi="Arial" w:cs="Arial"/>
              </w:rPr>
              <w:t xml:space="preserve"> – 1s</w:t>
            </w:r>
            <w:r w:rsidR="00A45AF1">
              <w:rPr>
                <w:rFonts w:ascii="Arial" w:hAnsi="Arial" w:cs="Arial"/>
              </w:rPr>
              <w:t>zt.,  hub z portami USB – min. 3</w:t>
            </w:r>
            <w:r w:rsidRPr="00410899">
              <w:rPr>
                <w:rFonts w:ascii="Arial" w:hAnsi="Arial" w:cs="Arial"/>
              </w:rPr>
              <w:t xml:space="preserve"> porty „wychodzące”.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737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Zasilanie i pobór mocy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Napięcie: 220 – 240 [V] AC / 50-60 [</w:t>
            </w:r>
            <w:proofErr w:type="spellStart"/>
            <w:r w:rsidRPr="00410899">
              <w:rPr>
                <w:rFonts w:ascii="Arial" w:hAnsi="Arial" w:cs="Arial"/>
              </w:rPr>
              <w:t>Hz</w:t>
            </w:r>
            <w:proofErr w:type="spellEnd"/>
            <w:r w:rsidRPr="00410899">
              <w:rPr>
                <w:rFonts w:ascii="Arial" w:hAnsi="Arial" w:cs="Arial"/>
              </w:rPr>
              <w:t xml:space="preserve">] </w:t>
            </w:r>
          </w:p>
          <w:p w:rsidR="00410899" w:rsidRPr="00410899" w:rsidRDefault="00A45AF1" w:rsidP="00410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Maksymalny: 45</w:t>
            </w:r>
            <w:r w:rsidR="00410899" w:rsidRPr="00410899">
              <w:rPr>
                <w:rFonts w:ascii="Arial" w:hAnsi="Arial" w:cs="Arial"/>
              </w:rPr>
              <w:t xml:space="preserve"> [W],</w:t>
            </w:r>
          </w:p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 xml:space="preserve">Przy normalnej pracy (nie więcej niż):  </w:t>
            </w:r>
            <w:r w:rsidR="00A45AF1">
              <w:rPr>
                <w:rFonts w:ascii="Arial" w:hAnsi="Arial" w:cs="Arial"/>
              </w:rPr>
              <w:t>28 [W],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794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Wymiary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Szerokość: do 560[mm],</w:t>
            </w:r>
          </w:p>
          <w:p w:rsidR="00410899" w:rsidRPr="00410899" w:rsidRDefault="00A45AF1" w:rsidP="00410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Wysokość: do  51</w:t>
            </w:r>
            <w:r w:rsidR="00410899" w:rsidRPr="00410899">
              <w:rPr>
                <w:rFonts w:ascii="Arial" w:hAnsi="Arial" w:cs="Arial"/>
              </w:rPr>
              <w:t>0 [mm],</w:t>
            </w:r>
          </w:p>
          <w:p w:rsidR="00410899" w:rsidRPr="00410899" w:rsidRDefault="00410899" w:rsidP="00A45AF1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 xml:space="preserve">Głębokość: do </w:t>
            </w:r>
            <w:r w:rsidR="00A45AF1">
              <w:rPr>
                <w:rFonts w:ascii="Arial" w:hAnsi="Arial" w:cs="Arial"/>
              </w:rPr>
              <w:t>190</w:t>
            </w:r>
            <w:r w:rsidRPr="00410899">
              <w:rPr>
                <w:rFonts w:ascii="Arial" w:hAnsi="Arial" w:cs="Arial"/>
              </w:rPr>
              <w:t xml:space="preserve"> [mm].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340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504366" w:rsidP="004108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a.balak</w:t>
            </w:r>
            <w:r w:rsidR="00410899" w:rsidRPr="00410899">
              <w:rPr>
                <w:rFonts w:ascii="Arial" w:hAnsi="Arial" w:cs="Arial"/>
                <w:b/>
              </w:rPr>
              <w:t>Certyfikaty i normy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Zgodność z najnowszymi certyfikatami i normami w zakresie ochrony środowiska, takimi jak:</w:t>
            </w:r>
          </w:p>
          <w:p w:rsidR="00410899" w:rsidRPr="00410899" w:rsidRDefault="00410899" w:rsidP="00410899">
            <w:pPr>
              <w:rPr>
                <w:rFonts w:ascii="Arial" w:hAnsi="Arial" w:cs="Arial"/>
                <w:lang w:val="en-US"/>
              </w:rPr>
            </w:pPr>
            <w:r w:rsidRPr="00410899">
              <w:rPr>
                <w:rFonts w:ascii="Arial" w:hAnsi="Arial" w:cs="Arial"/>
              </w:rPr>
              <w:t xml:space="preserve">    </w:t>
            </w:r>
            <w:proofErr w:type="spellStart"/>
            <w:r w:rsidRPr="00410899">
              <w:rPr>
                <w:rFonts w:ascii="Arial" w:hAnsi="Arial" w:cs="Arial"/>
                <w:lang w:val="en-US"/>
              </w:rPr>
              <w:t>Certyfikat</w:t>
            </w:r>
            <w:proofErr w:type="spellEnd"/>
            <w:r w:rsidRPr="00410899">
              <w:rPr>
                <w:rFonts w:ascii="Arial" w:hAnsi="Arial" w:cs="Arial"/>
                <w:lang w:val="en-US"/>
              </w:rPr>
              <w:t xml:space="preserve"> ENERGY STAR 5.0</w:t>
            </w:r>
          </w:p>
          <w:p w:rsidR="00410899" w:rsidRPr="00410899" w:rsidRDefault="00410899" w:rsidP="00410899">
            <w:pPr>
              <w:rPr>
                <w:rFonts w:ascii="Arial" w:hAnsi="Arial" w:cs="Arial"/>
                <w:lang w:val="en-US"/>
              </w:rPr>
            </w:pPr>
            <w:r w:rsidRPr="00410899">
              <w:rPr>
                <w:rFonts w:ascii="Arial" w:hAnsi="Arial" w:cs="Arial"/>
                <w:lang w:val="en-US"/>
              </w:rPr>
              <w:t xml:space="preserve">    Norma EPEAT  Gold &amp; Silver</w:t>
            </w:r>
          </w:p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  <w:lang w:val="en-US"/>
              </w:rPr>
              <w:t xml:space="preserve">    </w:t>
            </w:r>
            <w:r w:rsidRPr="00410899">
              <w:rPr>
                <w:rFonts w:ascii="Arial" w:hAnsi="Arial" w:cs="Arial"/>
              </w:rPr>
              <w:t>Wyświetlacz z certyfikatem TCO 5.1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  <w:tr w:rsidR="00410899" w:rsidRPr="00410899" w:rsidTr="00410899">
        <w:trPr>
          <w:trHeight w:val="794"/>
        </w:trPr>
        <w:tc>
          <w:tcPr>
            <w:tcW w:w="2269" w:type="dxa"/>
            <w:shd w:val="clear" w:color="auto" w:fill="BFBFBF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  <w:b/>
              </w:rPr>
            </w:pPr>
            <w:r w:rsidRPr="00410899">
              <w:rPr>
                <w:rFonts w:ascii="Arial" w:hAnsi="Arial" w:cs="Arial"/>
                <w:b/>
              </w:rPr>
              <w:t>Warunki gwarancji</w:t>
            </w:r>
          </w:p>
        </w:tc>
        <w:tc>
          <w:tcPr>
            <w:tcW w:w="6804" w:type="dxa"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Minimum 36-miesięczny okres gwarancji producenta na urządzenie świadczone w miejscu użytkowania sprzętu u Zamawiającego. Czas reakcji serwisu – max. do końca następnego dnia roboczego od zgłoszenia awarii.</w:t>
            </w:r>
          </w:p>
          <w:p w:rsidR="00410899" w:rsidRPr="00410899" w:rsidRDefault="00410899" w:rsidP="00410899">
            <w:pPr>
              <w:rPr>
                <w:rFonts w:ascii="Arial" w:hAnsi="Arial" w:cs="Arial"/>
              </w:rPr>
            </w:pPr>
            <w:r w:rsidRPr="00410899">
              <w:rPr>
                <w:rFonts w:ascii="Arial" w:hAnsi="Arial" w:cs="Arial"/>
              </w:rPr>
              <w:t>Firma serwisująca musi posiadać autoryzację producenta komputera na Autoryzowanego Partnera Serwisowego Producenta.</w:t>
            </w:r>
          </w:p>
        </w:tc>
        <w:tc>
          <w:tcPr>
            <w:tcW w:w="1559" w:type="dxa"/>
            <w:vMerge/>
            <w:vAlign w:val="center"/>
          </w:tcPr>
          <w:p w:rsidR="00410899" w:rsidRPr="00410899" w:rsidRDefault="00410899" w:rsidP="00410899">
            <w:pPr>
              <w:rPr>
                <w:rFonts w:ascii="Arial" w:hAnsi="Arial" w:cs="Arial"/>
              </w:rPr>
            </w:pPr>
          </w:p>
        </w:tc>
      </w:tr>
    </w:tbl>
    <w:p w:rsidR="00373A74" w:rsidRDefault="00373A74" w:rsidP="00410899">
      <w:pPr>
        <w:jc w:val="both"/>
        <w:rPr>
          <w:rFonts w:ascii="Arial" w:hAnsi="Arial" w:cs="Arial"/>
        </w:rPr>
      </w:pPr>
    </w:p>
    <w:p w:rsidR="00373A74" w:rsidRPr="00412CB4" w:rsidRDefault="00373A74">
      <w:pPr>
        <w:rPr>
          <w:rFonts w:ascii="Arial" w:hAnsi="Arial" w:cs="Arial"/>
        </w:rPr>
      </w:pPr>
    </w:p>
    <w:p w:rsidR="00E26929" w:rsidRPr="00412CB4" w:rsidRDefault="00E26929" w:rsidP="00BD241A">
      <w:pPr>
        <w:ind w:left="-709"/>
        <w:rPr>
          <w:rFonts w:ascii="Arial" w:hAnsi="Arial" w:cs="Arial"/>
        </w:rPr>
      </w:pPr>
    </w:p>
    <w:tbl>
      <w:tblPr>
        <w:tblpPr w:leftFromText="141" w:rightFromText="141" w:vertAnchor="text" w:horzAnchor="margin" w:tblpX="-785" w:tblpY="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17"/>
        <w:gridCol w:w="6250"/>
        <w:gridCol w:w="1701"/>
      </w:tblGrid>
      <w:tr w:rsidR="00E26929" w:rsidRPr="00412CB4" w:rsidTr="00410899">
        <w:trPr>
          <w:trHeight w:val="145"/>
        </w:trPr>
        <w:tc>
          <w:tcPr>
            <w:tcW w:w="10768" w:type="dxa"/>
            <w:gridSpan w:val="3"/>
            <w:shd w:val="clear" w:color="auto" w:fill="BFBFBF"/>
          </w:tcPr>
          <w:p w:rsidR="00E26929" w:rsidRPr="00412CB4" w:rsidRDefault="00E26929" w:rsidP="00410899">
            <w:pPr>
              <w:tabs>
                <w:tab w:val="left" w:pos="12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Komputer przenośny </w:t>
            </w:r>
            <w:r w:rsidR="00A6065A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laptop</w:t>
            </w:r>
            <w:r w:rsidR="000177D7">
              <w:rPr>
                <w:rFonts w:ascii="Arial" w:hAnsi="Arial" w:cs="Arial"/>
                <w:b/>
              </w:rPr>
              <w:t xml:space="preserve"> z dedykowaną stacją dokującą</w:t>
            </w: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ind w:left="-709" w:firstLine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6250" w:type="dxa"/>
          </w:tcPr>
          <w:p w:rsidR="00E63BFC" w:rsidRPr="00412CB4" w:rsidRDefault="00E63BFC" w:rsidP="00410899">
            <w:pPr>
              <w:rPr>
                <w:rFonts w:ascii="Arial" w:hAnsi="Arial" w:cs="Arial"/>
              </w:rPr>
            </w:pPr>
            <w:r w:rsidRPr="00E63BFC">
              <w:rPr>
                <w:rFonts w:ascii="Arial" w:hAnsi="Arial" w:cs="Arial"/>
              </w:rPr>
              <w:t>Komputer przenośny typu notebook z ekranem 15,6" o rozdzielczości: FHD (1920x1080) w technologii LED przeciwodblaskowym</w:t>
            </w:r>
          </w:p>
        </w:tc>
        <w:tc>
          <w:tcPr>
            <w:tcW w:w="1701" w:type="dxa"/>
            <w:vMerge w:val="restart"/>
          </w:tcPr>
          <w:p w:rsidR="00E63BFC" w:rsidRPr="00412CB4" w:rsidRDefault="00E63BFC" w:rsidP="007C7098">
            <w:pPr>
              <w:tabs>
                <w:tab w:val="left" w:pos="12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007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00702">
              <w:rPr>
                <w:rFonts w:ascii="Arial" w:hAnsi="Arial" w:cs="Arial"/>
                <w:b/>
              </w:rPr>
              <w:t>kpl</w:t>
            </w:r>
            <w:proofErr w:type="spellEnd"/>
            <w:r w:rsidRPr="00412CB4">
              <w:rPr>
                <w:rFonts w:ascii="Arial" w:hAnsi="Arial" w:cs="Arial"/>
                <w:b/>
              </w:rPr>
              <w:tab/>
            </w: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Default="00E63BFC" w:rsidP="00410899">
            <w:pPr>
              <w:ind w:left="-709" w:firstLine="709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Zastosowanie</w:t>
            </w:r>
          </w:p>
          <w:p w:rsidR="00E63BFC" w:rsidRDefault="00E63BFC" w:rsidP="00410899">
            <w:pPr>
              <w:rPr>
                <w:rFonts w:ascii="Arial" w:hAnsi="Arial" w:cs="Arial"/>
              </w:rPr>
            </w:pPr>
          </w:p>
          <w:p w:rsidR="00E63BFC" w:rsidRPr="00330783" w:rsidRDefault="00E63BFC" w:rsidP="00410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0" w:type="dxa"/>
          </w:tcPr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412CB4">
              <w:rPr>
                <w:rFonts w:ascii="Arial" w:hAnsi="Arial" w:cs="Arial"/>
              </w:rPr>
              <w:t>internetu</w:t>
            </w:r>
            <w:proofErr w:type="spellEnd"/>
            <w:r w:rsidRPr="00412CB4">
              <w:rPr>
                <w:rFonts w:ascii="Arial" w:hAnsi="Arial" w:cs="Arial"/>
              </w:rPr>
              <w:t xml:space="preserve"> oraz poczty elektronicznej, jako lokalna baza danych, stacja programistyczna</w:t>
            </w:r>
          </w:p>
        </w:tc>
        <w:tc>
          <w:tcPr>
            <w:tcW w:w="1701" w:type="dxa"/>
            <w:vMerge/>
          </w:tcPr>
          <w:p w:rsidR="00E63BFC" w:rsidRPr="00412CB4" w:rsidRDefault="00E63BFC" w:rsidP="000177D7">
            <w:pPr>
              <w:tabs>
                <w:tab w:val="left" w:pos="1272"/>
              </w:tabs>
              <w:rPr>
                <w:rFonts w:ascii="Arial" w:hAnsi="Arial" w:cs="Arial"/>
                <w:b/>
              </w:rPr>
            </w:pP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Procesor</w:t>
            </w:r>
          </w:p>
        </w:tc>
        <w:tc>
          <w:tcPr>
            <w:tcW w:w="6250" w:type="dxa"/>
          </w:tcPr>
          <w:p w:rsidR="00E63BFC" w:rsidRPr="00AA2215" w:rsidRDefault="00E63BFC" w:rsidP="0041089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12CB4">
              <w:rPr>
                <w:rFonts w:ascii="Arial" w:hAnsi="Arial" w:cs="Arial"/>
                <w:bCs/>
                <w:lang w:eastAsia="en-US"/>
              </w:rPr>
              <w:t xml:space="preserve">Procesor klasy x86, 2 rdzeniowy, </w:t>
            </w:r>
            <w:r w:rsidR="00910E68">
              <w:t xml:space="preserve"> </w:t>
            </w:r>
            <w:r w:rsidR="00910E68" w:rsidRPr="00910E68">
              <w:rPr>
                <w:rFonts w:ascii="Arial" w:hAnsi="Arial" w:cs="Arial"/>
                <w:bCs/>
                <w:lang w:eastAsia="en-US"/>
              </w:rPr>
              <w:t xml:space="preserve">min. 2,5GHz zaoferowany procesor musi uzyskiwać w teście </w:t>
            </w:r>
            <w:proofErr w:type="spellStart"/>
            <w:r w:rsidR="00910E68" w:rsidRPr="00910E68">
              <w:rPr>
                <w:rFonts w:ascii="Arial" w:hAnsi="Arial" w:cs="Arial"/>
                <w:bCs/>
                <w:lang w:eastAsia="en-US"/>
              </w:rPr>
              <w:t>Passmark</w:t>
            </w:r>
            <w:proofErr w:type="spellEnd"/>
            <w:r w:rsidR="00910E68" w:rsidRPr="00910E68">
              <w:rPr>
                <w:rFonts w:ascii="Arial" w:hAnsi="Arial" w:cs="Arial"/>
                <w:bCs/>
                <w:lang w:eastAsia="en-US"/>
              </w:rPr>
              <w:t xml:space="preserve"> CPU Mark wynik min.: 4680 punktów (wynik zaproponowanego procesora musi znajdować się na stronie http://www.cpubenchmark.net ) – wydruk ze strony należy dołączyć do oferty.</w:t>
            </w:r>
          </w:p>
        </w:tc>
        <w:tc>
          <w:tcPr>
            <w:tcW w:w="1701" w:type="dxa"/>
            <w:vMerge/>
          </w:tcPr>
          <w:p w:rsidR="00E63BFC" w:rsidRPr="00412CB4" w:rsidRDefault="00E63BFC" w:rsidP="0041089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Pamięć operacyjna RAM</w:t>
            </w:r>
          </w:p>
        </w:tc>
        <w:tc>
          <w:tcPr>
            <w:tcW w:w="6250" w:type="dxa"/>
          </w:tcPr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>8GB możliwość rozbudowy do min 16GB DDR4</w:t>
            </w:r>
          </w:p>
        </w:tc>
        <w:tc>
          <w:tcPr>
            <w:tcW w:w="1701" w:type="dxa"/>
            <w:vMerge/>
          </w:tcPr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 xml:space="preserve">Parametry </w:t>
            </w:r>
            <w:proofErr w:type="spellStart"/>
            <w:r w:rsidRPr="00412CB4">
              <w:rPr>
                <w:rFonts w:ascii="Arial" w:hAnsi="Arial" w:cs="Arial"/>
                <w:b/>
                <w:bCs/>
              </w:rPr>
              <w:t>pamieci</w:t>
            </w:r>
            <w:proofErr w:type="spellEnd"/>
            <w:r w:rsidRPr="00412CB4">
              <w:rPr>
                <w:rFonts w:ascii="Arial" w:hAnsi="Arial" w:cs="Arial"/>
                <w:b/>
                <w:bCs/>
              </w:rPr>
              <w:t xml:space="preserve"> masowej</w:t>
            </w:r>
          </w:p>
        </w:tc>
        <w:tc>
          <w:tcPr>
            <w:tcW w:w="6250" w:type="dxa"/>
          </w:tcPr>
          <w:p w:rsidR="00E63BFC" w:rsidRPr="00412CB4" w:rsidRDefault="00E63BFC" w:rsidP="00910E68">
            <w:pPr>
              <w:rPr>
                <w:rFonts w:ascii="Arial" w:hAnsi="Arial" w:cs="Arial"/>
                <w:bCs/>
                <w:lang w:eastAsia="en-US"/>
              </w:rPr>
            </w:pPr>
            <w:r w:rsidRPr="00412CB4">
              <w:rPr>
                <w:rFonts w:ascii="Arial" w:hAnsi="Arial" w:cs="Arial"/>
                <w:bCs/>
                <w:lang w:eastAsia="en-US"/>
              </w:rPr>
              <w:t xml:space="preserve">Min. </w:t>
            </w:r>
            <w:r w:rsidR="00910E68">
              <w:rPr>
                <w:rFonts w:ascii="Arial" w:hAnsi="Arial" w:cs="Arial"/>
                <w:bCs/>
                <w:lang w:eastAsia="en-US"/>
              </w:rPr>
              <w:t>250</w:t>
            </w:r>
            <w:r w:rsidRPr="00412CB4">
              <w:rPr>
                <w:rFonts w:ascii="Arial" w:hAnsi="Arial" w:cs="Arial"/>
                <w:bCs/>
                <w:lang w:eastAsia="en-US"/>
              </w:rPr>
              <w:t xml:space="preserve"> GB SSD </w:t>
            </w:r>
          </w:p>
        </w:tc>
        <w:tc>
          <w:tcPr>
            <w:tcW w:w="1701" w:type="dxa"/>
            <w:vMerge/>
          </w:tcPr>
          <w:p w:rsidR="00E63BFC" w:rsidRPr="00412CB4" w:rsidRDefault="00E63BFC" w:rsidP="0041089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Karta graficzna</w:t>
            </w:r>
          </w:p>
        </w:tc>
        <w:tc>
          <w:tcPr>
            <w:tcW w:w="6250" w:type="dxa"/>
          </w:tcPr>
          <w:p w:rsidR="00E63BFC" w:rsidRPr="00412CB4" w:rsidRDefault="00E63BFC" w:rsidP="0041089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Zintegrowana w procesorze z możliwością dynamicznego przydzielenia pamięci systemowej, ze sprzętowym wsparciem dla DirectX 11, </w:t>
            </w:r>
            <w:proofErr w:type="spellStart"/>
            <w:r w:rsidRPr="00412CB4">
              <w:rPr>
                <w:rFonts w:ascii="Arial" w:hAnsi="Arial" w:cs="Arial"/>
              </w:rPr>
              <w:t>Shader</w:t>
            </w:r>
            <w:proofErr w:type="spellEnd"/>
            <w:r w:rsidRPr="00412CB4">
              <w:rPr>
                <w:rFonts w:ascii="Arial" w:hAnsi="Arial" w:cs="Arial"/>
              </w:rPr>
              <w:t xml:space="preserve"> 5.0, </w:t>
            </w:r>
          </w:p>
        </w:tc>
        <w:tc>
          <w:tcPr>
            <w:tcW w:w="1701" w:type="dxa"/>
            <w:vMerge/>
          </w:tcPr>
          <w:p w:rsidR="00E63BFC" w:rsidRPr="00412CB4" w:rsidRDefault="00E63BFC" w:rsidP="00410899">
            <w:pPr>
              <w:rPr>
                <w:rFonts w:ascii="Arial" w:hAnsi="Arial" w:cs="Arial"/>
              </w:rPr>
            </w:pP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Wyposażenie multimedialne</w:t>
            </w:r>
          </w:p>
        </w:tc>
        <w:tc>
          <w:tcPr>
            <w:tcW w:w="6250" w:type="dxa"/>
          </w:tcPr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>Karta dźwiękowa, wbudowane głośniki stereo</w:t>
            </w:r>
          </w:p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 xml:space="preserve">Wbudowana w obudowę matrycy kamera HD </w:t>
            </w:r>
          </w:p>
        </w:tc>
        <w:tc>
          <w:tcPr>
            <w:tcW w:w="1701" w:type="dxa"/>
            <w:vMerge/>
          </w:tcPr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ind w:left="360" w:hanging="360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Wymagania dotyczące baterii i zasilania</w:t>
            </w:r>
          </w:p>
        </w:tc>
        <w:tc>
          <w:tcPr>
            <w:tcW w:w="6250" w:type="dxa"/>
          </w:tcPr>
          <w:p w:rsidR="00E63BFC" w:rsidRPr="00412CB4" w:rsidRDefault="00E63BFC" w:rsidP="0041089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  <w:lang w:val="en-US"/>
              </w:rPr>
              <w:t xml:space="preserve">Max 3-cell, 48WHr, Li-Ion. </w:t>
            </w:r>
            <w:r w:rsidRPr="00412CB4">
              <w:rPr>
                <w:rFonts w:ascii="Arial" w:hAnsi="Arial" w:cs="Arial"/>
              </w:rPr>
              <w:t xml:space="preserve">Czas pracy na baterii </w:t>
            </w:r>
            <w:r w:rsidR="00910E68">
              <w:rPr>
                <w:rFonts w:ascii="Arial" w:hAnsi="Arial" w:cs="Arial"/>
              </w:rPr>
              <w:t>wg dokumentacji producenta min 5</w:t>
            </w:r>
            <w:r w:rsidRPr="00412CB4">
              <w:rPr>
                <w:rFonts w:ascii="Arial" w:hAnsi="Arial" w:cs="Arial"/>
              </w:rPr>
              <w:t xml:space="preserve"> godzin. Gwarancja min 36 miesięcy.</w:t>
            </w:r>
          </w:p>
          <w:p w:rsidR="00E63BFC" w:rsidRPr="00412CB4" w:rsidRDefault="00E63BFC" w:rsidP="0041089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Zasilacz o mocy </w:t>
            </w:r>
            <w:r w:rsidRPr="00412CB4">
              <w:rPr>
                <w:rFonts w:ascii="Arial" w:hAnsi="Arial" w:cs="Arial"/>
                <w:bCs/>
              </w:rPr>
              <w:t>min. 45W</w:t>
            </w:r>
          </w:p>
        </w:tc>
        <w:tc>
          <w:tcPr>
            <w:tcW w:w="1701" w:type="dxa"/>
            <w:vMerge/>
          </w:tcPr>
          <w:p w:rsidR="00E63BFC" w:rsidRPr="00412CB4" w:rsidRDefault="00E63BFC" w:rsidP="00410899">
            <w:pPr>
              <w:rPr>
                <w:rFonts w:ascii="Arial" w:hAnsi="Arial" w:cs="Arial"/>
              </w:rPr>
            </w:pP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Certyfikaty i standardy</w:t>
            </w:r>
          </w:p>
        </w:tc>
        <w:tc>
          <w:tcPr>
            <w:tcW w:w="6250" w:type="dxa"/>
          </w:tcPr>
          <w:p w:rsidR="00E63BFC" w:rsidRDefault="00E63BFC" w:rsidP="00410899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330783">
              <w:rPr>
                <w:rFonts w:ascii="Arial" w:hAnsi="Arial" w:cs="Arial"/>
                <w:bCs/>
              </w:rPr>
              <w:t>Certyfikat ISO9</w:t>
            </w:r>
            <w:r>
              <w:rPr>
                <w:rFonts w:ascii="Arial" w:hAnsi="Arial" w:cs="Arial"/>
                <w:bCs/>
              </w:rPr>
              <w:t>001:2000 dla producenta sprzętu (dos</w:t>
            </w:r>
            <w:r w:rsidR="007C7098">
              <w:rPr>
                <w:rFonts w:ascii="Arial" w:hAnsi="Arial" w:cs="Arial"/>
                <w:bCs/>
              </w:rPr>
              <w:t>tarczyć przed podpisaniem umowy</w:t>
            </w:r>
            <w:r>
              <w:rPr>
                <w:rFonts w:ascii="Arial" w:hAnsi="Arial" w:cs="Arial"/>
                <w:bCs/>
              </w:rPr>
              <w:t>)</w:t>
            </w:r>
            <w:r w:rsidR="007C7098">
              <w:rPr>
                <w:rFonts w:ascii="Arial" w:hAnsi="Arial" w:cs="Arial"/>
                <w:bCs/>
              </w:rPr>
              <w:t>.</w:t>
            </w:r>
          </w:p>
          <w:p w:rsidR="00E63BFC" w:rsidRDefault="00E63BFC" w:rsidP="00410899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330783">
              <w:rPr>
                <w:rFonts w:ascii="Arial" w:hAnsi="Arial" w:cs="Arial"/>
                <w:bCs/>
              </w:rPr>
              <w:t>Certyfikat ISO 14001 dla producenta sprzętu</w:t>
            </w:r>
            <w:r>
              <w:rPr>
                <w:rFonts w:ascii="Arial" w:hAnsi="Arial" w:cs="Arial"/>
                <w:bCs/>
              </w:rPr>
              <w:t xml:space="preserve"> (dos</w:t>
            </w:r>
            <w:r w:rsidR="007C7098">
              <w:rPr>
                <w:rFonts w:ascii="Arial" w:hAnsi="Arial" w:cs="Arial"/>
                <w:bCs/>
              </w:rPr>
              <w:t>tarczyć przed podpisaniem umowy</w:t>
            </w:r>
            <w:r>
              <w:rPr>
                <w:rFonts w:ascii="Arial" w:hAnsi="Arial" w:cs="Arial"/>
                <w:bCs/>
              </w:rPr>
              <w:t>)</w:t>
            </w:r>
            <w:r w:rsidR="007C7098">
              <w:rPr>
                <w:rFonts w:ascii="Arial" w:hAnsi="Arial" w:cs="Arial"/>
                <w:bCs/>
              </w:rPr>
              <w:t>.</w:t>
            </w:r>
          </w:p>
          <w:p w:rsidR="00E63BFC" w:rsidRPr="00330783" w:rsidRDefault="00E63BFC" w:rsidP="00410899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330783">
              <w:rPr>
                <w:rFonts w:ascii="Arial" w:hAnsi="Arial" w:cs="Arial"/>
                <w:bCs/>
              </w:rPr>
              <w:t xml:space="preserve">Deklaracja zgodności CE </w:t>
            </w:r>
            <w:r>
              <w:rPr>
                <w:rFonts w:ascii="Arial" w:hAnsi="Arial" w:cs="Arial"/>
                <w:bCs/>
              </w:rPr>
              <w:t>(dos</w:t>
            </w:r>
            <w:r w:rsidR="007C7098">
              <w:rPr>
                <w:rFonts w:ascii="Arial" w:hAnsi="Arial" w:cs="Arial"/>
                <w:bCs/>
              </w:rPr>
              <w:t>tarczyć przed podpisaniem umowy</w:t>
            </w:r>
            <w:r>
              <w:rPr>
                <w:rFonts w:ascii="Arial" w:hAnsi="Arial" w:cs="Arial"/>
                <w:bCs/>
              </w:rPr>
              <w:t>)</w:t>
            </w:r>
            <w:r w:rsidR="007C7098">
              <w:rPr>
                <w:rFonts w:ascii="Arial" w:hAnsi="Arial" w:cs="Arial"/>
                <w:bCs/>
              </w:rPr>
              <w:t>.</w:t>
            </w:r>
          </w:p>
          <w:p w:rsidR="00E63BFC" w:rsidRPr="00412CB4" w:rsidRDefault="00E63BFC" w:rsidP="00410899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 xml:space="preserve">Potwierdzenie spełnienia kryteriów środowiskowych, w tym zgodności z dyrektywą </w:t>
            </w:r>
            <w:proofErr w:type="spellStart"/>
            <w:r w:rsidRPr="00412CB4">
              <w:rPr>
                <w:rFonts w:ascii="Arial" w:hAnsi="Arial" w:cs="Arial"/>
                <w:bCs/>
              </w:rPr>
              <w:t>RoHS</w:t>
            </w:r>
            <w:proofErr w:type="spellEnd"/>
            <w:r w:rsidRPr="00412CB4">
              <w:rPr>
                <w:rFonts w:ascii="Arial" w:hAnsi="Arial" w:cs="Arial"/>
                <w:bCs/>
              </w:rPr>
              <w:t xml:space="preserve"> Unii Europejskiej o eliminacji substancji niebezpiecznych w postaci oświadczenia producenta jednostki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3644A">
              <w:rPr>
                <w:rFonts w:ascii="Arial" w:hAnsi="Arial" w:cs="Arial"/>
                <w:bCs/>
              </w:rPr>
              <w:t>(dostar</w:t>
            </w:r>
            <w:r w:rsidR="007C7098">
              <w:rPr>
                <w:rFonts w:ascii="Arial" w:hAnsi="Arial" w:cs="Arial"/>
                <w:bCs/>
              </w:rPr>
              <w:t>czyć przed podpisaniem umowy</w:t>
            </w:r>
            <w:r w:rsidRPr="0093644A">
              <w:rPr>
                <w:rFonts w:ascii="Arial" w:hAnsi="Arial" w:cs="Arial"/>
                <w:bCs/>
              </w:rPr>
              <w:t>)</w:t>
            </w:r>
            <w:r w:rsidR="007C7098">
              <w:rPr>
                <w:rFonts w:ascii="Arial" w:hAnsi="Arial" w:cs="Arial"/>
                <w:bCs/>
              </w:rPr>
              <w:t>.</w:t>
            </w:r>
          </w:p>
          <w:p w:rsidR="00E63BFC" w:rsidRPr="00412CB4" w:rsidRDefault="00E63BFC" w:rsidP="00410899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>Wydruk ze strony WHCL Microsoft potwierdzający zgodność oferowanego komputera z oferowanym system operacyjnym</w:t>
            </w:r>
            <w:r w:rsidR="007C7098">
              <w:rPr>
                <w:rFonts w:ascii="Arial" w:hAnsi="Arial" w:cs="Arial"/>
                <w:bCs/>
              </w:rPr>
              <w:t>.</w:t>
            </w:r>
          </w:p>
          <w:p w:rsidR="00E63BFC" w:rsidRPr="00412CB4" w:rsidRDefault="00E63BFC" w:rsidP="007C7098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 xml:space="preserve">Certyfikat </w:t>
            </w:r>
            <w:proofErr w:type="spellStart"/>
            <w:r w:rsidRPr="00412CB4">
              <w:rPr>
                <w:rFonts w:ascii="Arial" w:hAnsi="Arial" w:cs="Arial"/>
                <w:bCs/>
              </w:rPr>
              <w:t>EnergyStar</w:t>
            </w:r>
            <w:proofErr w:type="spellEnd"/>
            <w:r w:rsidRPr="00412CB4">
              <w:rPr>
                <w:rFonts w:ascii="Arial" w:hAnsi="Arial" w:cs="Arial"/>
                <w:bCs/>
              </w:rPr>
              <w:t xml:space="preserve"> 5.0 –</w:t>
            </w:r>
            <w:r w:rsidR="007C7098">
              <w:rPr>
                <w:rFonts w:ascii="Arial" w:hAnsi="Arial" w:cs="Arial"/>
                <w:bCs/>
              </w:rPr>
              <w:t xml:space="preserve"> </w:t>
            </w:r>
            <w:r w:rsidRPr="00412CB4">
              <w:rPr>
                <w:rFonts w:ascii="Arial" w:hAnsi="Arial" w:cs="Arial"/>
                <w:bCs/>
              </w:rPr>
              <w:t xml:space="preserve">komputer musi </w:t>
            </w:r>
            <w:r w:rsidR="00A4468A" w:rsidRPr="00412CB4">
              <w:rPr>
                <w:rFonts w:ascii="Arial" w:hAnsi="Arial" w:cs="Arial"/>
                <w:bCs/>
              </w:rPr>
              <w:t>znajdować</w:t>
            </w:r>
            <w:r w:rsidRPr="00412CB4">
              <w:rPr>
                <w:rFonts w:ascii="Arial" w:hAnsi="Arial" w:cs="Arial"/>
                <w:bCs/>
              </w:rPr>
              <w:t xml:space="preserve"> się na liście zgodności dostępnej na stronie </w:t>
            </w:r>
            <w:hyperlink r:id="rId7" w:history="1">
              <w:r w:rsidRPr="00412CB4">
                <w:rPr>
                  <w:rFonts w:ascii="Arial" w:hAnsi="Arial" w:cs="Arial"/>
                  <w:bCs/>
                  <w:u w:val="single"/>
                </w:rPr>
                <w:t>www.energystar.gov</w:t>
              </w:r>
            </w:hyperlink>
            <w:r w:rsidR="007C7098">
              <w:rPr>
                <w:rFonts w:ascii="Arial" w:hAnsi="Arial" w:cs="Arial"/>
                <w:bCs/>
                <w:u w:val="single"/>
              </w:rPr>
              <w:t xml:space="preserve"> </w:t>
            </w:r>
            <w:r w:rsidR="007C7098">
              <w:t xml:space="preserve"> - </w:t>
            </w:r>
            <w:r w:rsidR="007C7098" w:rsidRPr="007C7098">
              <w:rPr>
                <w:rFonts w:ascii="Arial" w:hAnsi="Arial" w:cs="Arial"/>
                <w:bCs/>
                <w:u w:val="single"/>
              </w:rPr>
              <w:t>wydruk ze strony</w:t>
            </w:r>
            <w:r w:rsidR="007C7098">
              <w:rPr>
                <w:rFonts w:ascii="Arial" w:hAnsi="Arial" w:cs="Arial"/>
                <w:bCs/>
                <w:u w:val="single"/>
              </w:rPr>
              <w:t>.</w:t>
            </w:r>
          </w:p>
        </w:tc>
        <w:tc>
          <w:tcPr>
            <w:tcW w:w="1701" w:type="dxa"/>
            <w:vMerge/>
          </w:tcPr>
          <w:p w:rsidR="00E63BFC" w:rsidRPr="00412CB4" w:rsidRDefault="00E63BFC" w:rsidP="00410899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Waga i wymiary</w:t>
            </w:r>
          </w:p>
        </w:tc>
        <w:tc>
          <w:tcPr>
            <w:tcW w:w="6250" w:type="dxa"/>
          </w:tcPr>
          <w:p w:rsidR="00E63BFC" w:rsidRPr="00412CB4" w:rsidRDefault="00C95E36" w:rsidP="00410899">
            <w:pPr>
              <w:rPr>
                <w:rFonts w:ascii="Arial" w:hAnsi="Arial" w:cs="Arial"/>
                <w:bCs/>
              </w:rPr>
            </w:pPr>
            <w:r w:rsidRPr="00C95E36">
              <w:rPr>
                <w:rFonts w:ascii="Arial" w:hAnsi="Arial" w:cs="Arial"/>
                <w:bCs/>
              </w:rPr>
              <w:t>Waga max 2,5 kg z baterią 3-cell i napędem optycznym lub zewnętrznym napędem optycznym 8x DVD +/- RW DL.</w:t>
            </w:r>
            <w:bookmarkStart w:id="0" w:name="_GoBack"/>
            <w:bookmarkEnd w:id="0"/>
          </w:p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>Szerokość: max 378 mm</w:t>
            </w:r>
          </w:p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>Głębokość: max 257 mm</w:t>
            </w:r>
          </w:p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 xml:space="preserve">Wysokość przód/tył: max 32 mm </w:t>
            </w:r>
          </w:p>
        </w:tc>
        <w:tc>
          <w:tcPr>
            <w:tcW w:w="1701" w:type="dxa"/>
            <w:vMerge/>
          </w:tcPr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Bezpieczeństwo</w:t>
            </w:r>
          </w:p>
        </w:tc>
        <w:tc>
          <w:tcPr>
            <w:tcW w:w="6250" w:type="dxa"/>
          </w:tcPr>
          <w:p w:rsidR="00E63BFC" w:rsidRPr="00412CB4" w:rsidRDefault="00910E68" w:rsidP="00410899">
            <w:pPr>
              <w:rPr>
                <w:rFonts w:ascii="Arial" w:hAnsi="Arial" w:cs="Arial"/>
                <w:bCs/>
              </w:rPr>
            </w:pPr>
            <w:r w:rsidRPr="00910E68">
              <w:rPr>
                <w:rFonts w:ascii="Arial" w:hAnsi="Arial" w:cs="Arial"/>
                <w:bCs/>
              </w:rPr>
              <w:t xml:space="preserve">Złącze typu </w:t>
            </w:r>
            <w:proofErr w:type="spellStart"/>
            <w:r w:rsidRPr="00910E68">
              <w:rPr>
                <w:rFonts w:ascii="Arial" w:hAnsi="Arial" w:cs="Arial"/>
                <w:bCs/>
              </w:rPr>
              <w:t>Kensington</w:t>
            </w:r>
            <w:proofErr w:type="spellEnd"/>
            <w:r w:rsidRPr="00910E68">
              <w:rPr>
                <w:rFonts w:ascii="Arial" w:hAnsi="Arial" w:cs="Arial"/>
                <w:bCs/>
              </w:rPr>
              <w:t xml:space="preserve"> Lock, zintegrowany w płycie głównej aktywny układ zgodny ze stan</w:t>
            </w:r>
            <w:r w:rsidR="00A662EF">
              <w:rPr>
                <w:rFonts w:ascii="Arial" w:hAnsi="Arial" w:cs="Arial"/>
                <w:bCs/>
              </w:rPr>
              <w:t xml:space="preserve">dardem </w:t>
            </w:r>
            <w:proofErr w:type="spellStart"/>
            <w:r w:rsidR="00A662EF">
              <w:rPr>
                <w:rFonts w:ascii="Arial" w:hAnsi="Arial" w:cs="Arial"/>
                <w:bCs/>
              </w:rPr>
              <w:t>Trusted</w:t>
            </w:r>
            <w:proofErr w:type="spellEnd"/>
            <w:r w:rsidR="00A662EF">
              <w:rPr>
                <w:rFonts w:ascii="Arial" w:hAnsi="Arial" w:cs="Arial"/>
                <w:bCs/>
              </w:rPr>
              <w:t xml:space="preserve"> Platform Module.</w:t>
            </w:r>
          </w:p>
        </w:tc>
        <w:tc>
          <w:tcPr>
            <w:tcW w:w="1701" w:type="dxa"/>
            <w:vMerge/>
          </w:tcPr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Warunki gwarancji</w:t>
            </w:r>
          </w:p>
        </w:tc>
        <w:tc>
          <w:tcPr>
            <w:tcW w:w="6250" w:type="dxa"/>
          </w:tcPr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>3-letnia gwarancja producenta dla notebooka i baterii.</w:t>
            </w:r>
          </w:p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>Czas reakcji serwisu - do końca następnego dnia roboczego</w:t>
            </w:r>
          </w:p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 xml:space="preserve">Firma serwisująca musi posiadać </w:t>
            </w:r>
            <w:r w:rsidR="00996CE4">
              <w:rPr>
                <w:rFonts w:ascii="Arial" w:hAnsi="Arial" w:cs="Arial"/>
                <w:bCs/>
              </w:rPr>
              <w:t xml:space="preserve">certyfikat </w:t>
            </w:r>
            <w:r w:rsidRPr="00412CB4">
              <w:rPr>
                <w:rFonts w:ascii="Arial" w:hAnsi="Arial" w:cs="Arial"/>
                <w:bCs/>
              </w:rPr>
              <w:t xml:space="preserve">ISO 9001:2000 na świadczenie usług serwisowych </w:t>
            </w:r>
            <w:r w:rsidR="00996CE4" w:rsidRPr="0093644A">
              <w:rPr>
                <w:rFonts w:ascii="Arial" w:hAnsi="Arial" w:cs="Arial"/>
                <w:bCs/>
              </w:rPr>
              <w:t>(dos</w:t>
            </w:r>
            <w:r w:rsidR="00996CE4">
              <w:rPr>
                <w:rFonts w:ascii="Arial" w:hAnsi="Arial" w:cs="Arial"/>
                <w:bCs/>
              </w:rPr>
              <w:t>tarczyć przed podpisaniem umowy</w:t>
            </w:r>
            <w:r w:rsidR="00996CE4" w:rsidRPr="0093644A">
              <w:rPr>
                <w:rFonts w:ascii="Arial" w:hAnsi="Arial" w:cs="Arial"/>
                <w:bCs/>
              </w:rPr>
              <w:t>)</w:t>
            </w:r>
            <w:r w:rsidR="00996CE4">
              <w:rPr>
                <w:rFonts w:ascii="Arial" w:hAnsi="Arial" w:cs="Arial"/>
                <w:bCs/>
              </w:rPr>
              <w:t xml:space="preserve"> </w:t>
            </w:r>
            <w:r w:rsidRPr="00412CB4">
              <w:rPr>
                <w:rFonts w:ascii="Arial" w:hAnsi="Arial" w:cs="Arial"/>
                <w:bCs/>
              </w:rPr>
              <w:t xml:space="preserve">oraz posiadać autoryzacje </w:t>
            </w:r>
            <w:r w:rsidR="00996CE4">
              <w:rPr>
                <w:rFonts w:ascii="Arial" w:hAnsi="Arial" w:cs="Arial"/>
                <w:bCs/>
              </w:rPr>
              <w:t>producenta komputera – (dokument potwierdzający</w:t>
            </w:r>
            <w:r w:rsidRPr="00412CB4">
              <w:rPr>
                <w:rFonts w:ascii="Arial" w:hAnsi="Arial" w:cs="Arial"/>
                <w:bCs/>
              </w:rPr>
              <w:t xml:space="preserve"> </w:t>
            </w:r>
            <w:r w:rsidRPr="0093644A">
              <w:rPr>
                <w:rFonts w:ascii="Arial" w:hAnsi="Arial" w:cs="Arial"/>
                <w:bCs/>
              </w:rPr>
              <w:t>dos</w:t>
            </w:r>
            <w:r w:rsidR="007C7098">
              <w:rPr>
                <w:rFonts w:ascii="Arial" w:hAnsi="Arial" w:cs="Arial"/>
                <w:bCs/>
              </w:rPr>
              <w:t>tarczyć przed podpisaniem umowy</w:t>
            </w:r>
            <w:r w:rsidRPr="0093644A">
              <w:rPr>
                <w:rFonts w:ascii="Arial" w:hAnsi="Arial" w:cs="Arial"/>
                <w:bCs/>
              </w:rPr>
              <w:t>)</w:t>
            </w:r>
            <w:r w:rsidR="007C7098">
              <w:rPr>
                <w:rFonts w:ascii="Arial" w:hAnsi="Arial" w:cs="Arial"/>
                <w:bCs/>
              </w:rPr>
              <w:t>.</w:t>
            </w:r>
          </w:p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  <w:r w:rsidRPr="00412CB4">
              <w:rPr>
                <w:rFonts w:ascii="Arial" w:hAnsi="Arial" w:cs="Arial"/>
                <w:bCs/>
              </w:rPr>
              <w:t>Serwis urządzeń musi być realizowany przez Producenta lub Autoryzowanego Partnera Serwisowego Producenta –</w:t>
            </w:r>
            <w:r w:rsidR="00A662EF">
              <w:rPr>
                <w:rFonts w:ascii="Arial" w:hAnsi="Arial" w:cs="Arial"/>
                <w:bCs/>
              </w:rPr>
              <w:t xml:space="preserve"> </w:t>
            </w:r>
            <w:r w:rsidRPr="00412CB4">
              <w:rPr>
                <w:rFonts w:ascii="Arial" w:hAnsi="Arial" w:cs="Arial"/>
                <w:bCs/>
              </w:rPr>
              <w:t xml:space="preserve">Wykonawcy potwierdzonego </w:t>
            </w:r>
            <w:r w:rsidR="00996CE4">
              <w:rPr>
                <w:rFonts w:ascii="Arial" w:hAnsi="Arial" w:cs="Arial"/>
                <w:bCs/>
              </w:rPr>
              <w:t xml:space="preserve">oświadczeniem </w:t>
            </w:r>
            <w:r w:rsidRPr="00412CB4">
              <w:rPr>
                <w:rFonts w:ascii="Arial" w:hAnsi="Arial" w:cs="Arial"/>
                <w:bCs/>
              </w:rPr>
              <w:t>przez Producenta, że serwis będzie realizowany przez Producenta lub Autoryzowanego Partnera Serwisowego Producenta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3644A">
              <w:rPr>
                <w:rFonts w:ascii="Arial" w:hAnsi="Arial" w:cs="Arial"/>
                <w:bCs/>
              </w:rPr>
              <w:t>(dos</w:t>
            </w:r>
            <w:r w:rsidR="007C7098">
              <w:rPr>
                <w:rFonts w:ascii="Arial" w:hAnsi="Arial" w:cs="Arial"/>
                <w:bCs/>
              </w:rPr>
              <w:t>tarczyć przed podpisaniem umowy</w:t>
            </w:r>
            <w:r w:rsidRPr="0093644A">
              <w:rPr>
                <w:rFonts w:ascii="Arial" w:hAnsi="Arial" w:cs="Arial"/>
                <w:bCs/>
              </w:rPr>
              <w:t>)</w:t>
            </w:r>
            <w:r w:rsidR="007C7098">
              <w:rPr>
                <w:rFonts w:ascii="Arial" w:hAnsi="Arial" w:cs="Arial"/>
                <w:bCs/>
              </w:rPr>
              <w:t>.</w:t>
            </w:r>
          </w:p>
          <w:p w:rsidR="00E63BFC" w:rsidRPr="00412CB4" w:rsidRDefault="00996CE4" w:rsidP="00996C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Oświadczenie firmy </w:t>
            </w:r>
            <w:r w:rsidR="00E63BFC" w:rsidRPr="00412CB4">
              <w:rPr>
                <w:rFonts w:ascii="Arial" w:hAnsi="Arial" w:cs="Arial"/>
                <w:bCs/>
              </w:rPr>
              <w:t>realizujące</w:t>
            </w:r>
            <w:r>
              <w:rPr>
                <w:rFonts w:ascii="Arial" w:hAnsi="Arial" w:cs="Arial"/>
                <w:bCs/>
              </w:rPr>
              <w:t>j</w:t>
            </w:r>
            <w:r w:rsidR="00E63BFC" w:rsidRPr="00412CB4">
              <w:rPr>
                <w:rFonts w:ascii="Arial" w:hAnsi="Arial" w:cs="Arial"/>
                <w:bCs/>
              </w:rPr>
              <w:t xml:space="preserve"> serwis lub producenta sp</w:t>
            </w:r>
            <w:r w:rsidR="00E63BFC">
              <w:rPr>
                <w:rFonts w:ascii="Arial" w:hAnsi="Arial" w:cs="Arial"/>
                <w:bCs/>
              </w:rPr>
              <w:t>rzętu o spełnieniu warunku</w:t>
            </w:r>
            <w:r>
              <w:rPr>
                <w:rFonts w:ascii="Arial" w:hAnsi="Arial" w:cs="Arial"/>
                <w:bCs/>
              </w:rPr>
              <w:t>,</w:t>
            </w:r>
            <w:r w:rsidR="00E63BF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iż </w:t>
            </w:r>
            <w:r>
              <w:t xml:space="preserve"> </w:t>
            </w:r>
            <w:r>
              <w:rPr>
                <w:rFonts w:ascii="Arial" w:hAnsi="Arial" w:cs="Arial"/>
                <w:bCs/>
              </w:rPr>
              <w:t>w</w:t>
            </w:r>
            <w:r w:rsidRPr="00996CE4">
              <w:rPr>
                <w:rFonts w:ascii="Arial" w:hAnsi="Arial" w:cs="Arial"/>
                <w:bCs/>
              </w:rPr>
              <w:t xml:space="preserve"> przypadku awarii dysków twardych dysk pozostaje u Zamawiającego </w:t>
            </w:r>
            <w:r w:rsidR="00E63BFC" w:rsidRPr="0093644A">
              <w:rPr>
                <w:rFonts w:ascii="Arial" w:hAnsi="Arial" w:cs="Arial"/>
                <w:bCs/>
              </w:rPr>
              <w:t>(dos</w:t>
            </w:r>
            <w:r w:rsidR="007C7098">
              <w:rPr>
                <w:rFonts w:ascii="Arial" w:hAnsi="Arial" w:cs="Arial"/>
                <w:bCs/>
              </w:rPr>
              <w:t>tarczyć przed podpisaniem umowy</w:t>
            </w:r>
            <w:r w:rsidR="00E63BFC" w:rsidRPr="0093644A">
              <w:rPr>
                <w:rFonts w:ascii="Arial" w:hAnsi="Arial" w:cs="Arial"/>
                <w:bCs/>
              </w:rPr>
              <w:t>)</w:t>
            </w:r>
            <w:r w:rsidR="007C709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01" w:type="dxa"/>
            <w:vMerge/>
          </w:tcPr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  <w:b/>
              </w:rPr>
              <w:t>System operacyjny</w:t>
            </w:r>
          </w:p>
          <w:p w:rsidR="00E63BFC" w:rsidRPr="00412CB4" w:rsidRDefault="00E63BFC" w:rsidP="004108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0" w:type="dxa"/>
          </w:tcPr>
          <w:p w:rsidR="00E63BFC" w:rsidRPr="00412CB4" w:rsidRDefault="00E63BFC" w:rsidP="00410899">
            <w:pPr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Stabilnie działająca wersja systemu operacyjnego preinstalowana w każdym urządzeniu w polskiej wersji językowej, umożliwiająca współpracę z wcześniej zakupionymi przez Zamawiającego programami (MS SharePoint, MS Office 2007, 2010, 2013); system wprowadzony na rynek polski nie wcześniej niż 1 października 2009 r., dedykowany dla firm, w pełni obsługujący pracę w domenie i kontrolę użytkowników w technologii </w:t>
            </w:r>
            <w:proofErr w:type="spellStart"/>
            <w:r w:rsidRPr="00412CB4">
              <w:rPr>
                <w:rFonts w:ascii="Arial" w:hAnsi="Arial" w:cs="Arial"/>
              </w:rPr>
              <w:t>ActiveDirectory</w:t>
            </w:r>
            <w:proofErr w:type="spellEnd"/>
            <w:r w:rsidRPr="00412CB4">
              <w:rPr>
                <w:rFonts w:ascii="Arial" w:hAnsi="Arial" w:cs="Arial"/>
              </w:rPr>
              <w:t xml:space="preserve">, zcentralizowane zarządzanie oprogramowaniem i konfigurację systemu w technologii </w:t>
            </w:r>
            <w:proofErr w:type="spellStart"/>
            <w:r w:rsidRPr="00412CB4">
              <w:rPr>
                <w:rFonts w:ascii="Arial" w:hAnsi="Arial" w:cs="Arial"/>
              </w:rPr>
              <w:t>Group</w:t>
            </w:r>
            <w:proofErr w:type="spellEnd"/>
            <w:r w:rsidRPr="00412CB4">
              <w:rPr>
                <w:rFonts w:ascii="Arial" w:hAnsi="Arial" w:cs="Arial"/>
              </w:rPr>
              <w:t xml:space="preserve"> Policy; licencja umożliwiająca zainstalowanie wersji 64 bitowej.</w:t>
            </w:r>
          </w:p>
          <w:p w:rsidR="00E63BFC" w:rsidRPr="00412CB4" w:rsidRDefault="00E63BFC" w:rsidP="004108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</w:tcPr>
          <w:p w:rsidR="00E63BFC" w:rsidRPr="00412CB4" w:rsidRDefault="00E63BFC" w:rsidP="00410899">
            <w:pPr>
              <w:jc w:val="both"/>
              <w:rPr>
                <w:rFonts w:ascii="Arial" w:hAnsi="Arial" w:cs="Arial"/>
              </w:rPr>
            </w:pPr>
          </w:p>
        </w:tc>
      </w:tr>
      <w:tr w:rsidR="00E63BFC" w:rsidRPr="00412CB4" w:rsidTr="00410899">
        <w:trPr>
          <w:trHeight w:val="145"/>
        </w:trPr>
        <w:tc>
          <w:tcPr>
            <w:tcW w:w="2817" w:type="dxa"/>
            <w:shd w:val="clear" w:color="auto" w:fill="BFBFBF"/>
          </w:tcPr>
          <w:p w:rsidR="00E63BFC" w:rsidRPr="00412CB4" w:rsidRDefault="00E63BFC" w:rsidP="0041089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  <w:b/>
              </w:rPr>
              <w:t>Oprogramowanie biurowe</w:t>
            </w:r>
          </w:p>
          <w:p w:rsidR="00E63BFC" w:rsidRPr="00412CB4" w:rsidRDefault="00E63BFC" w:rsidP="00410899">
            <w:pPr>
              <w:rPr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:rsidR="00E63BFC" w:rsidRPr="00412CB4" w:rsidRDefault="00E63BFC" w:rsidP="00410899">
            <w:pPr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Oprogramowanie biurowe w formie stabilnie działającego pakietu, zawierające następujące elementy: procesor tekstu, arkusz kalkulacyjny, program do prezentacji oraz program do obsługi poczty elektronicznej i organizacji czasu. Oprogramowanie to ma w pełni wspierać m.in. formaty plików takie jak: „</w:t>
            </w:r>
            <w:proofErr w:type="spellStart"/>
            <w:r w:rsidRPr="00412CB4">
              <w:rPr>
                <w:rFonts w:ascii="Arial" w:hAnsi="Arial" w:cs="Arial"/>
              </w:rPr>
              <w:t>docx</w:t>
            </w:r>
            <w:proofErr w:type="spellEnd"/>
            <w:r w:rsidRPr="00412CB4">
              <w:rPr>
                <w:rFonts w:ascii="Arial" w:hAnsi="Arial" w:cs="Arial"/>
              </w:rPr>
              <w:t>”, „.</w:t>
            </w:r>
            <w:proofErr w:type="spellStart"/>
            <w:r w:rsidRPr="00412CB4">
              <w:rPr>
                <w:rFonts w:ascii="Arial" w:hAnsi="Arial" w:cs="Arial"/>
              </w:rPr>
              <w:t>xlsx</w:t>
            </w:r>
            <w:proofErr w:type="spellEnd"/>
            <w:r w:rsidRPr="00412CB4">
              <w:rPr>
                <w:rFonts w:ascii="Arial" w:hAnsi="Arial" w:cs="Arial"/>
              </w:rPr>
              <w:t>”, „</w:t>
            </w:r>
            <w:proofErr w:type="spellStart"/>
            <w:r w:rsidRPr="00412CB4">
              <w:rPr>
                <w:rFonts w:ascii="Arial" w:hAnsi="Arial" w:cs="Arial"/>
              </w:rPr>
              <w:t>pptx</w:t>
            </w:r>
            <w:proofErr w:type="spellEnd"/>
            <w:r w:rsidRPr="00412CB4">
              <w:rPr>
                <w:rFonts w:ascii="Arial" w:hAnsi="Arial" w:cs="Arial"/>
              </w:rPr>
              <w:t>” i „pst” oraz w pełni wspierać obsługę skryptów i makr VB. Pakiet ten może być dostarczony na jednym nośniku instalacyjnym, z liczbą licencji odpowiadającą ilości zamówionych urządzeń.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950B7D">
              <w:rPr>
                <w:rFonts w:ascii="Arial" w:hAnsi="Arial" w:cs="Arial"/>
              </w:rPr>
              <w:t>Oprogramowanie powinno być zainstalowane na urządzeniu.</w:t>
            </w:r>
          </w:p>
        </w:tc>
        <w:tc>
          <w:tcPr>
            <w:tcW w:w="1701" w:type="dxa"/>
            <w:vMerge/>
          </w:tcPr>
          <w:p w:rsidR="00E63BFC" w:rsidRPr="00412CB4" w:rsidRDefault="00E63BFC" w:rsidP="00410899">
            <w:pPr>
              <w:jc w:val="both"/>
              <w:rPr>
                <w:rFonts w:ascii="Arial" w:hAnsi="Arial" w:cs="Arial"/>
              </w:rPr>
            </w:pPr>
          </w:p>
        </w:tc>
      </w:tr>
      <w:tr w:rsidR="00BD241A" w:rsidRPr="00412CB4" w:rsidTr="00410899">
        <w:trPr>
          <w:trHeight w:val="241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2B98" w:rsidRPr="00412CB4" w:rsidRDefault="006A2B98" w:rsidP="00410899">
            <w:pPr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Wymagania dodatkowe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68" w:rsidRPr="00910E68" w:rsidRDefault="00910E68" w:rsidP="00910E68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910E68">
              <w:rPr>
                <w:rFonts w:ascii="Arial" w:hAnsi="Arial" w:cs="Arial"/>
              </w:rPr>
              <w:t>Wbudowane porty i złącza: 1 x VGA, 1 x Display Port 1.2 lub 1x HDMI, 2 szt. USB 3.0, 1 szt. USB typu C, RJ-45, 1 x złącze słuchawkowe stereo/złącze mikrofonowe (</w:t>
            </w:r>
            <w:proofErr w:type="spellStart"/>
            <w:r w:rsidRPr="00910E68">
              <w:rPr>
                <w:rFonts w:ascii="Arial" w:hAnsi="Arial" w:cs="Arial"/>
              </w:rPr>
              <w:t>tzw</w:t>
            </w:r>
            <w:proofErr w:type="spellEnd"/>
            <w:r w:rsidRPr="00910E68">
              <w:rPr>
                <w:rFonts w:ascii="Arial" w:hAnsi="Arial" w:cs="Arial"/>
              </w:rPr>
              <w:t xml:space="preserve"> COMBO), czytnik kart multimedialnych SD/SDHC/SDXC, czytnik kart kryptograficznych Smart Card, złącze pod dedykowaną stację dokującą.  </w:t>
            </w:r>
          </w:p>
          <w:p w:rsidR="00910E68" w:rsidRPr="00910E68" w:rsidRDefault="00910E68" w:rsidP="00910E68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910E68">
              <w:rPr>
                <w:rFonts w:ascii="Arial" w:hAnsi="Arial" w:cs="Arial"/>
              </w:rPr>
              <w:t xml:space="preserve">Karta sieciowa LAN 10/100/1000 Ethernet RJ 45 zintegrowana z płytą główną oraz WLAN 802.11b/g/n/a/c wraz z Bluetooth 4.0 COMBO, zintegrowany z płytą główną lub w postaci wewnętrznego modułu mini-PCI Express. </w:t>
            </w:r>
          </w:p>
          <w:p w:rsidR="00910E68" w:rsidRPr="00910E68" w:rsidRDefault="00910E68" w:rsidP="00910E68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910E68">
              <w:rPr>
                <w:rFonts w:ascii="Arial" w:hAnsi="Arial" w:cs="Arial"/>
              </w:rPr>
              <w:t>Klawiatura (układ US -QWERTY) odporna na zalanie z wydzieloną z prawej strony strefą klawiszy numerycznych</w:t>
            </w:r>
          </w:p>
          <w:p w:rsidR="00910E68" w:rsidRPr="00910E68" w:rsidRDefault="00910E68" w:rsidP="00910E68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910E68">
              <w:rPr>
                <w:rFonts w:ascii="Arial" w:hAnsi="Arial" w:cs="Arial"/>
              </w:rPr>
              <w:t>Touchpad</w:t>
            </w:r>
            <w:proofErr w:type="spellEnd"/>
            <w:r w:rsidRPr="00910E68">
              <w:rPr>
                <w:rFonts w:ascii="Arial" w:hAnsi="Arial" w:cs="Arial"/>
              </w:rPr>
              <w:t xml:space="preserve"> </w:t>
            </w:r>
          </w:p>
          <w:p w:rsidR="00910E68" w:rsidRPr="00910E68" w:rsidRDefault="00910E68" w:rsidP="00910E68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910E68">
              <w:rPr>
                <w:rFonts w:ascii="Arial" w:hAnsi="Arial" w:cs="Arial"/>
              </w:rPr>
              <w:t>Wbudowany napęd optyczny 8x DVD +/- RW DL.</w:t>
            </w:r>
          </w:p>
          <w:p w:rsidR="00910E68" w:rsidRPr="00910E68" w:rsidRDefault="00910E68" w:rsidP="00910E68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910E68">
              <w:rPr>
                <w:rFonts w:ascii="Arial" w:hAnsi="Arial" w:cs="Arial"/>
              </w:rPr>
              <w:t>Dołączone oprogramowanie do nagrywania i odtwarzania.</w:t>
            </w:r>
          </w:p>
          <w:p w:rsidR="00910E68" w:rsidRPr="00910E68" w:rsidRDefault="00910E68" w:rsidP="00910E68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910E68">
              <w:rPr>
                <w:rFonts w:ascii="Arial" w:hAnsi="Arial" w:cs="Arial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910E68" w:rsidRPr="00910E68" w:rsidRDefault="00910E68" w:rsidP="00910E68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910E68">
              <w:rPr>
                <w:rFonts w:ascii="Arial" w:hAnsi="Arial" w:cs="Arial"/>
              </w:rPr>
              <w:t>Dołączony nośnik ze sterownikami.</w:t>
            </w:r>
          </w:p>
          <w:p w:rsidR="006A2B98" w:rsidRPr="00910E68" w:rsidRDefault="00910E68" w:rsidP="00910E68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910E68">
              <w:rPr>
                <w:rFonts w:ascii="Arial" w:hAnsi="Arial" w:cs="Arial"/>
              </w:rPr>
              <w:t>Stacja dokująca dedykowana do oferowanego modelu, umożliwiająca podłączenie min. klawiatury, myszki oraz monitora ze złączem cyfrowym.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8" w:rsidRPr="00412CB4" w:rsidRDefault="006A2B98" w:rsidP="00410899">
            <w:pPr>
              <w:rPr>
                <w:rFonts w:ascii="Arial" w:hAnsi="Arial" w:cs="Arial"/>
              </w:rPr>
            </w:pPr>
          </w:p>
        </w:tc>
      </w:tr>
    </w:tbl>
    <w:p w:rsidR="006A2B98" w:rsidRPr="00412CB4" w:rsidRDefault="006A2B98">
      <w:pPr>
        <w:rPr>
          <w:rFonts w:ascii="Arial" w:hAnsi="Arial" w:cs="Arial"/>
        </w:rPr>
      </w:pPr>
    </w:p>
    <w:p w:rsidR="006A2B98" w:rsidRPr="00412CB4" w:rsidRDefault="006A2B98">
      <w:pPr>
        <w:rPr>
          <w:rFonts w:ascii="Arial" w:hAnsi="Arial" w:cs="Arial"/>
        </w:rPr>
      </w:pPr>
    </w:p>
    <w:p w:rsidR="006A2B98" w:rsidRDefault="006A2B98">
      <w:pPr>
        <w:rPr>
          <w:rFonts w:ascii="Arial" w:hAnsi="Arial" w:cs="Arial"/>
        </w:rPr>
      </w:pPr>
    </w:p>
    <w:p w:rsidR="003925C4" w:rsidRDefault="003925C4">
      <w:pPr>
        <w:rPr>
          <w:rFonts w:ascii="Arial" w:hAnsi="Arial" w:cs="Arial"/>
        </w:rPr>
      </w:pPr>
    </w:p>
    <w:p w:rsidR="003925C4" w:rsidRDefault="003925C4">
      <w:pPr>
        <w:rPr>
          <w:rFonts w:ascii="Arial" w:hAnsi="Arial" w:cs="Arial"/>
        </w:rPr>
      </w:pPr>
    </w:p>
    <w:p w:rsidR="003925C4" w:rsidRDefault="003925C4">
      <w:pPr>
        <w:rPr>
          <w:rFonts w:ascii="Arial" w:hAnsi="Arial" w:cs="Arial"/>
        </w:rPr>
      </w:pPr>
    </w:p>
    <w:p w:rsidR="003925C4" w:rsidRPr="00412CB4" w:rsidRDefault="003925C4">
      <w:pPr>
        <w:rPr>
          <w:rFonts w:ascii="Arial" w:hAnsi="Arial" w:cs="Arial"/>
        </w:rPr>
      </w:pPr>
    </w:p>
    <w:tbl>
      <w:tblPr>
        <w:tblW w:w="107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662"/>
        <w:gridCol w:w="1242"/>
      </w:tblGrid>
      <w:tr w:rsidR="003C6569" w:rsidRPr="00412CB4" w:rsidTr="00A6065A">
        <w:trPr>
          <w:trHeight w:val="567"/>
          <w:jc w:val="right"/>
        </w:trPr>
        <w:tc>
          <w:tcPr>
            <w:tcW w:w="10740" w:type="dxa"/>
            <w:gridSpan w:val="3"/>
            <w:shd w:val="clear" w:color="auto" w:fill="BFBFBF"/>
            <w:vAlign w:val="center"/>
          </w:tcPr>
          <w:p w:rsidR="006A2B98" w:rsidRPr="00412CB4" w:rsidRDefault="006A2B98" w:rsidP="00E26929">
            <w:pPr>
              <w:jc w:val="center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  <w:b/>
              </w:rPr>
              <w:t>Zintegrowane wielofunkcyjne urządzenie sieciowe</w:t>
            </w:r>
          </w:p>
        </w:tc>
      </w:tr>
      <w:tr w:rsidR="003C6569" w:rsidRPr="00412CB4" w:rsidTr="00A6065A">
        <w:trPr>
          <w:trHeight w:val="510"/>
          <w:jc w:val="right"/>
        </w:trPr>
        <w:tc>
          <w:tcPr>
            <w:tcW w:w="9498" w:type="dxa"/>
            <w:gridSpan w:val="2"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Wymagania sprzętowe</w:t>
            </w:r>
          </w:p>
        </w:tc>
        <w:tc>
          <w:tcPr>
            <w:tcW w:w="1242" w:type="dxa"/>
            <w:vMerge w:val="restart"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  <w:b/>
              </w:rPr>
            </w:pPr>
          </w:p>
          <w:p w:rsidR="006A2B98" w:rsidRPr="00412CB4" w:rsidRDefault="006A2B98" w:rsidP="00736049">
            <w:pPr>
              <w:jc w:val="center"/>
              <w:rPr>
                <w:rFonts w:ascii="Arial" w:hAnsi="Arial" w:cs="Arial"/>
                <w:b/>
              </w:rPr>
            </w:pPr>
          </w:p>
          <w:p w:rsidR="006A2B98" w:rsidRPr="00412CB4" w:rsidRDefault="006A2B98" w:rsidP="00736049">
            <w:pPr>
              <w:jc w:val="center"/>
              <w:rPr>
                <w:rFonts w:ascii="Arial" w:hAnsi="Arial" w:cs="Arial"/>
                <w:b/>
              </w:rPr>
            </w:pPr>
          </w:p>
          <w:p w:rsidR="006A2B98" w:rsidRPr="00412CB4" w:rsidRDefault="006A2B98" w:rsidP="00736049">
            <w:pPr>
              <w:jc w:val="center"/>
              <w:rPr>
                <w:rFonts w:ascii="Arial" w:hAnsi="Arial" w:cs="Arial"/>
                <w:b/>
              </w:rPr>
            </w:pPr>
          </w:p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  <w:b/>
              </w:rPr>
              <w:t xml:space="preserve">1 </w:t>
            </w:r>
            <w:r w:rsidR="00A6065A">
              <w:rPr>
                <w:rFonts w:ascii="Arial" w:hAnsi="Arial" w:cs="Arial"/>
              </w:rPr>
              <w:t>szt.</w:t>
            </w:r>
          </w:p>
          <w:p w:rsidR="006A2B98" w:rsidRPr="00412CB4" w:rsidRDefault="006A2B98" w:rsidP="007360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6569" w:rsidRPr="00412CB4" w:rsidTr="0093644A">
        <w:trPr>
          <w:trHeight w:val="1559"/>
          <w:jc w:val="right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Parametry urządzenia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urządzenie musi być wyposażone w dysk twardy o pojemności minimum 320 GB, a oprogramowanie wewnętrzne musi działać z wbudowanej pamięci </w:t>
            </w:r>
            <w:proofErr w:type="spellStart"/>
            <w:r w:rsidRPr="00412CB4">
              <w:rPr>
                <w:rFonts w:ascii="Arial" w:hAnsi="Arial" w:cs="Arial"/>
              </w:rPr>
              <w:t>flash</w:t>
            </w:r>
            <w:proofErr w:type="spellEnd"/>
            <w:r w:rsidRPr="00412CB4">
              <w:rPr>
                <w:rFonts w:ascii="Arial" w:hAnsi="Arial" w:cs="Arial"/>
              </w:rPr>
              <w:t>;</w:t>
            </w:r>
          </w:p>
          <w:p w:rsidR="006A2B98" w:rsidRPr="00AA2215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</w:rPr>
              <w:t xml:space="preserve">liczba dostępnych portów Ethernet 10/100/1000 – </w:t>
            </w:r>
            <w:r w:rsidRPr="00AA2215">
              <w:rPr>
                <w:rFonts w:ascii="Arial" w:hAnsi="Arial" w:cs="Arial"/>
                <w:b/>
              </w:rPr>
              <w:t>min. 8 szt.;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urządzenie musi umożliwiać zestawianie połączeń z Internetem poprzez modem 3G;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niezależne łącza WAN – </w:t>
            </w:r>
            <w:r w:rsidRPr="007F0577">
              <w:rPr>
                <w:rFonts w:ascii="Arial" w:hAnsi="Arial" w:cs="Arial"/>
              </w:rPr>
              <w:t>nie mniej niż 8 szt.;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przepustowość firewall-a z włączonym systemem IPS – min. 1000 </w:t>
            </w:r>
            <w:proofErr w:type="spellStart"/>
            <w:r w:rsidRPr="00412CB4">
              <w:rPr>
                <w:rFonts w:ascii="Arial" w:hAnsi="Arial" w:cs="Arial"/>
              </w:rPr>
              <w:t>Mb</w:t>
            </w:r>
            <w:proofErr w:type="spellEnd"/>
            <w:r w:rsidRPr="00412CB4">
              <w:rPr>
                <w:rFonts w:ascii="Arial" w:hAnsi="Arial" w:cs="Arial"/>
              </w:rPr>
              <w:t>/s;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minimalna przepustowość tunelu VPN przy szyfrowaniu AES – min.750 </w:t>
            </w:r>
            <w:proofErr w:type="spellStart"/>
            <w:r w:rsidRPr="00412CB4">
              <w:rPr>
                <w:rFonts w:ascii="Arial" w:hAnsi="Arial" w:cs="Arial"/>
              </w:rPr>
              <w:t>Mb</w:t>
            </w:r>
            <w:proofErr w:type="spellEnd"/>
            <w:r w:rsidRPr="00412CB4">
              <w:rPr>
                <w:rFonts w:ascii="Arial" w:hAnsi="Arial" w:cs="Arial"/>
              </w:rPr>
              <w:t>/s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ilość tuneli VPN </w:t>
            </w:r>
            <w:proofErr w:type="spellStart"/>
            <w:r w:rsidRPr="00412CB4">
              <w:rPr>
                <w:rFonts w:ascii="Arial" w:hAnsi="Arial" w:cs="Arial"/>
              </w:rPr>
              <w:t>IPSec</w:t>
            </w:r>
            <w:proofErr w:type="spellEnd"/>
            <w:r w:rsidRPr="00412CB4">
              <w:rPr>
                <w:rFonts w:ascii="Arial" w:hAnsi="Arial" w:cs="Arial"/>
              </w:rPr>
              <w:t xml:space="preserve"> – min. 500;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obsługa VLAN-ów – min. 256;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ilość równoległych sesji – min. 500.000;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konieczność pracy w klastrze wysokiej dostępności (HA) min. w trybie Active-</w:t>
            </w:r>
            <w:proofErr w:type="spellStart"/>
            <w:r w:rsidRPr="00412CB4">
              <w:rPr>
                <w:rFonts w:ascii="Arial" w:hAnsi="Arial" w:cs="Arial"/>
              </w:rPr>
              <w:t>Passive</w:t>
            </w:r>
            <w:proofErr w:type="spellEnd"/>
            <w:r w:rsidRPr="00412CB4">
              <w:rPr>
                <w:rFonts w:ascii="Arial" w:hAnsi="Arial" w:cs="Arial"/>
              </w:rPr>
              <w:t>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nielimitowana liczba użytkowników.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6569" w:rsidRPr="00412CB4" w:rsidTr="00A6065A">
        <w:trPr>
          <w:trHeight w:val="3798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Zapora korporacyjna</w:t>
            </w:r>
          </w:p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(firewall)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zapora klasy kontroli </w:t>
            </w:r>
            <w:proofErr w:type="spellStart"/>
            <w:r w:rsidRPr="00412CB4">
              <w:rPr>
                <w:rFonts w:ascii="Arial" w:hAnsi="Arial" w:cs="Arial"/>
              </w:rPr>
              <w:t>pełnostanowej</w:t>
            </w:r>
            <w:proofErr w:type="spellEnd"/>
            <w:r w:rsidRPr="00412CB4">
              <w:rPr>
                <w:rFonts w:ascii="Arial" w:hAnsi="Arial" w:cs="Arial"/>
              </w:rPr>
              <w:t xml:space="preserve"> (</w:t>
            </w:r>
            <w:proofErr w:type="spellStart"/>
            <w:r w:rsidRPr="00412CB4">
              <w:rPr>
                <w:rFonts w:ascii="Arial" w:hAnsi="Arial" w:cs="Arial"/>
              </w:rPr>
              <w:t>Stateful</w:t>
            </w:r>
            <w:proofErr w:type="spellEnd"/>
            <w:r w:rsidRPr="00412CB4">
              <w:rPr>
                <w:rFonts w:ascii="Arial" w:hAnsi="Arial" w:cs="Arial"/>
              </w:rPr>
              <w:t xml:space="preserve"> </w:t>
            </w:r>
            <w:proofErr w:type="spellStart"/>
            <w:r w:rsidRPr="00412CB4">
              <w:rPr>
                <w:rFonts w:ascii="Arial" w:hAnsi="Arial" w:cs="Arial"/>
              </w:rPr>
              <w:t>Inspection</w:t>
            </w:r>
            <w:proofErr w:type="spellEnd"/>
            <w:r w:rsidRPr="00412CB4">
              <w:rPr>
                <w:rFonts w:ascii="Arial" w:hAnsi="Arial" w:cs="Arial"/>
              </w:rPr>
              <w:t>);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obsługa translacji adresów NAT, PAT, 1-PAT;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możliwość wyboru trybu pracy (tryb router-a warstwy trzeciej, tryb </w:t>
            </w:r>
            <w:proofErr w:type="spellStart"/>
            <w:r w:rsidRPr="00412CB4">
              <w:rPr>
                <w:rFonts w:ascii="Arial" w:hAnsi="Arial" w:cs="Arial"/>
              </w:rPr>
              <w:t>bridge’a</w:t>
            </w:r>
            <w:proofErr w:type="spellEnd"/>
            <w:r w:rsidRPr="00412CB4">
              <w:rPr>
                <w:rFonts w:ascii="Arial" w:hAnsi="Arial" w:cs="Arial"/>
              </w:rPr>
              <w:t xml:space="preserve"> warstwy drugiej, tryb mieszany);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tworzenie reguł konfiguracyjnych w środowisku graficznym, za pomocą prekonfigurowanych obiektów, z zachowaniem możliwości określenia przez administratora parametrów pojedynczej reguły (przy wykorzystaniu obiektów określających ich logiczne przeznaczenie);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zdefiniowania przez administratora min. 10 różnych zestawów reguł;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edytor reguł z wbudowanym analizatorem badającym poprawność reguł;</w:t>
            </w:r>
          </w:p>
          <w:p w:rsidR="006A2B98" w:rsidRPr="00412CB4" w:rsidRDefault="006A2B98" w:rsidP="006A2B98">
            <w:pPr>
              <w:numPr>
                <w:ilvl w:val="0"/>
                <w:numId w:val="22"/>
              </w:numPr>
              <w:ind w:left="205" w:hanging="224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możliwość uwierzytelniania i autoryzacji użytkowników w oparciu o lokalną bazę, zewn. serwer RADIUS, LDAP (wew. i zewn.) lub w oparciu o uwierzytelnianie </w:t>
            </w:r>
            <w:proofErr w:type="spellStart"/>
            <w:r w:rsidRPr="00412CB4">
              <w:rPr>
                <w:rFonts w:ascii="Arial" w:hAnsi="Arial" w:cs="Arial"/>
              </w:rPr>
              <w:t>Kerberos</w:t>
            </w:r>
            <w:proofErr w:type="spellEnd"/>
            <w:r w:rsidRPr="00412CB4">
              <w:rPr>
                <w:rFonts w:ascii="Arial" w:hAnsi="Arial" w:cs="Arial"/>
              </w:rPr>
              <w:t>.</w:t>
            </w:r>
          </w:p>
        </w:tc>
        <w:tc>
          <w:tcPr>
            <w:tcW w:w="1242" w:type="dxa"/>
            <w:vMerge w:val="restart"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6569" w:rsidRPr="00412CB4" w:rsidTr="00A6065A">
        <w:trPr>
          <w:trHeight w:val="1417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System detekcji i prewencji włamań</w:t>
            </w:r>
          </w:p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(IPS)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3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system zaimplementowany bezpośrednio w jądrze systemu i opracowany przez producenta urządzenia – nie dopuszczalnym jest, żeby system IPS pochodził od innego dostawcy;</w:t>
            </w:r>
          </w:p>
          <w:p w:rsidR="006A2B98" w:rsidRPr="00412CB4" w:rsidRDefault="006A2B98" w:rsidP="006A2B98">
            <w:pPr>
              <w:numPr>
                <w:ilvl w:val="0"/>
                <w:numId w:val="23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wykrywanie włamań i anomalii w ruchu sieciowym na podstawie analizy protokołów, analizy heurystycznej oraz analiz opartych na sygnaturach kontekstowych;</w:t>
            </w:r>
          </w:p>
          <w:p w:rsidR="006A2B98" w:rsidRPr="00412CB4" w:rsidRDefault="006A2B98" w:rsidP="006A2B98">
            <w:pPr>
              <w:numPr>
                <w:ilvl w:val="0"/>
                <w:numId w:val="23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zabezpieczenie przed min. 10.000 ataków i zagrożeń;</w:t>
            </w:r>
          </w:p>
          <w:p w:rsidR="006A2B98" w:rsidRPr="00412CB4" w:rsidRDefault="006A2B98" w:rsidP="006A2B98">
            <w:pPr>
              <w:numPr>
                <w:ilvl w:val="0"/>
                <w:numId w:val="23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usuwanie czasie rzeczywistym szkodliwej zawartości z kodu HTML i JavaScript w wywołanej przez użytkownika stronie internetowej;</w:t>
            </w:r>
          </w:p>
          <w:p w:rsidR="006A2B98" w:rsidRPr="00412CB4" w:rsidRDefault="006A2B98" w:rsidP="006A2B98">
            <w:pPr>
              <w:numPr>
                <w:ilvl w:val="0"/>
                <w:numId w:val="23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inspekcja ruchu tunelowanego wewnątrz protokołu SSL, co najmniej w zakresie analizy HTTPS, FTPS, POP3S i SMTPS;</w:t>
            </w:r>
          </w:p>
          <w:p w:rsidR="006A2B98" w:rsidRPr="00412CB4" w:rsidRDefault="006A2B98" w:rsidP="006A2B98">
            <w:pPr>
              <w:numPr>
                <w:ilvl w:val="0"/>
                <w:numId w:val="23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konfiguracja na poziomie administracyjnym jednego z trybów pracy (IPS, IDS lub Firewall) dla wybranych adresów IP (wew. i zewn.), użytkowników, portów (źródłowych i docelowych) i na podst. pola DSCP.</w:t>
            </w:r>
          </w:p>
          <w:p w:rsidR="006A2B98" w:rsidRPr="00412CB4" w:rsidRDefault="006A2B98" w:rsidP="006A2B98">
            <w:pPr>
              <w:numPr>
                <w:ilvl w:val="0"/>
                <w:numId w:val="23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moduł do wykrywania typu i wersji oprogramowania sieciowego, którego ruch jest filtrowany przez urządzenie;</w:t>
            </w:r>
          </w:p>
          <w:p w:rsidR="006A2B98" w:rsidRPr="00412CB4" w:rsidRDefault="006A2B98" w:rsidP="006A2B98">
            <w:pPr>
              <w:numPr>
                <w:ilvl w:val="0"/>
                <w:numId w:val="23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moduł skanujący działający na urządzeniu – nie dopuszcza się rozwiązania z agentem instalowanym na komputerach klienckich, które znajdują się w sieci;</w:t>
            </w:r>
          </w:p>
          <w:p w:rsidR="006A2B98" w:rsidRPr="00412CB4" w:rsidRDefault="006A2B98" w:rsidP="006A2B98">
            <w:pPr>
              <w:numPr>
                <w:ilvl w:val="0"/>
                <w:numId w:val="23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wielozadaniowość modułu IPS – oprócz wykrywania oprogramowania ma wykrywać i informować o lukach i podatności na zagrożenia występujące w wykrytym oprogramowaniu.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</w:p>
        </w:tc>
      </w:tr>
      <w:tr w:rsidR="003C6569" w:rsidRPr="00412CB4" w:rsidTr="00A6065A">
        <w:trPr>
          <w:trHeight w:val="1701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Kształtowanie pasma</w:t>
            </w:r>
          </w:p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(</w:t>
            </w:r>
            <w:proofErr w:type="spellStart"/>
            <w:r w:rsidRPr="00412CB4">
              <w:rPr>
                <w:rFonts w:ascii="Arial" w:hAnsi="Arial" w:cs="Arial"/>
                <w:b/>
              </w:rPr>
              <w:t>traffic</w:t>
            </w:r>
            <w:proofErr w:type="spellEnd"/>
            <w:r w:rsidRPr="00412C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2CB4">
              <w:rPr>
                <w:rFonts w:ascii="Arial" w:hAnsi="Arial" w:cs="Arial"/>
                <w:b/>
              </w:rPr>
              <w:t>shapping</w:t>
            </w:r>
            <w:proofErr w:type="spellEnd"/>
            <w:r w:rsidRPr="00412CB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4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kształtowanie pasma w oparciu o </w:t>
            </w:r>
            <w:proofErr w:type="spellStart"/>
            <w:r w:rsidRPr="00412CB4">
              <w:rPr>
                <w:rFonts w:ascii="Arial" w:hAnsi="Arial" w:cs="Arial"/>
              </w:rPr>
              <w:t>priorytezację</w:t>
            </w:r>
            <w:proofErr w:type="spellEnd"/>
            <w:r w:rsidRPr="00412CB4">
              <w:rPr>
                <w:rFonts w:ascii="Arial" w:hAnsi="Arial" w:cs="Arial"/>
              </w:rPr>
              <w:t xml:space="preserve"> ruchu oraz minimalną i maksymalną wartość pasma;</w:t>
            </w:r>
          </w:p>
          <w:p w:rsidR="006A2B98" w:rsidRPr="00412CB4" w:rsidRDefault="006A2B98" w:rsidP="006A2B98">
            <w:pPr>
              <w:numPr>
                <w:ilvl w:val="0"/>
                <w:numId w:val="24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określanie </w:t>
            </w:r>
            <w:proofErr w:type="spellStart"/>
            <w:r w:rsidRPr="00412CB4">
              <w:rPr>
                <w:rFonts w:ascii="Arial" w:hAnsi="Arial" w:cs="Arial"/>
              </w:rPr>
              <w:t>priorytezacji</w:t>
            </w:r>
            <w:proofErr w:type="spellEnd"/>
            <w:r w:rsidRPr="00412CB4">
              <w:rPr>
                <w:rFonts w:ascii="Arial" w:hAnsi="Arial" w:cs="Arial"/>
              </w:rPr>
              <w:t xml:space="preserve"> względem reguł na firewall-u, w odniesieniu do pojedynczego połączenia, adresu IP lub autoryzowanego użytkownika oraz pola DSCP;</w:t>
            </w:r>
          </w:p>
          <w:p w:rsidR="006A2B98" w:rsidRPr="00412CB4" w:rsidRDefault="006A2B98" w:rsidP="006A2B98">
            <w:pPr>
              <w:numPr>
                <w:ilvl w:val="0"/>
                <w:numId w:val="24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śledzenia konkretnego typu ruchu, bez wpływu na kształtowanie pasma.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</w:p>
        </w:tc>
      </w:tr>
      <w:tr w:rsidR="003C6569" w:rsidRPr="00412CB4" w:rsidTr="00A6065A">
        <w:trPr>
          <w:trHeight w:val="680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Ochrona antywirusowa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5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zastosowania dwóch skanerów antywirusowych;</w:t>
            </w:r>
          </w:p>
          <w:p w:rsidR="006A2B98" w:rsidRPr="00412CB4" w:rsidRDefault="006A2B98" w:rsidP="006A2B98">
            <w:pPr>
              <w:numPr>
                <w:ilvl w:val="0"/>
                <w:numId w:val="25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jeden z dwóch skanerów antywirusowych ma wchodzić w zakres licencji podstawowej;</w:t>
            </w:r>
          </w:p>
          <w:p w:rsidR="006A2B98" w:rsidRPr="00412CB4" w:rsidRDefault="006A2B98" w:rsidP="006A2B98">
            <w:pPr>
              <w:numPr>
                <w:ilvl w:val="0"/>
                <w:numId w:val="25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określenia na poziomie administracyjnym wielkości pliku jaki będzie poddawany analizie skanerem;</w:t>
            </w:r>
          </w:p>
          <w:p w:rsidR="006A2B98" w:rsidRPr="00412CB4" w:rsidRDefault="006A2B98" w:rsidP="006A2B98">
            <w:pPr>
              <w:numPr>
                <w:ilvl w:val="0"/>
                <w:numId w:val="25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zdefiniowania na poziomie administracyjnym treści komunikatu dla użytkownika o wykryciu infekcji, osobno dla każdego z 3 protokołów: POP3, SMTP i FTP, przy czym dla SMTP i FTP  ma być możliwość zdefiniowania 3-cyfrowego kodu odrzucenia.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</w:p>
        </w:tc>
      </w:tr>
      <w:tr w:rsidR="003C6569" w:rsidRPr="00412CB4" w:rsidTr="00410899">
        <w:trPr>
          <w:trHeight w:val="850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Ochrona antyspamowa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5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zaimplementowany przez producenta urządzenia mechanizm umożliwiający kwalifikację poczty elektronicznej, określający czy wiadomość jest pocztą niechcianą (SPAM);</w:t>
            </w:r>
          </w:p>
          <w:p w:rsidR="006A2B98" w:rsidRPr="00412CB4" w:rsidRDefault="006A2B98" w:rsidP="006A2B98">
            <w:pPr>
              <w:numPr>
                <w:ilvl w:val="0"/>
                <w:numId w:val="25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działanie mechanizmu ochrony antyspamowej oparte o min.: definiowalne białe / czarne listy, DNS RBL i skaner heurystyczny;</w:t>
            </w:r>
          </w:p>
          <w:p w:rsidR="006A2B98" w:rsidRPr="00412CB4" w:rsidRDefault="006A2B98" w:rsidP="006A2B98">
            <w:pPr>
              <w:numPr>
                <w:ilvl w:val="0"/>
                <w:numId w:val="25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modyfikowania na poziomie administracyjnym listy serwerów RBL, przy działaniu opartym na DNS RBL;</w:t>
            </w:r>
          </w:p>
          <w:p w:rsidR="006A2B98" w:rsidRPr="00412CB4" w:rsidRDefault="006A2B98" w:rsidP="006A2B98">
            <w:pPr>
              <w:numPr>
                <w:ilvl w:val="0"/>
                <w:numId w:val="25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zgodność wpisu w nagłówku wiadomości zakwalifikowanej jako SPAM z formatem </w:t>
            </w:r>
            <w:proofErr w:type="spellStart"/>
            <w:r w:rsidRPr="00412CB4">
              <w:rPr>
                <w:rFonts w:ascii="Arial" w:hAnsi="Arial" w:cs="Arial"/>
              </w:rPr>
              <w:t>SpamAssassin</w:t>
            </w:r>
            <w:proofErr w:type="spellEnd"/>
            <w:r w:rsidRPr="00412CB4">
              <w:rPr>
                <w:rFonts w:ascii="Arial" w:hAnsi="Arial" w:cs="Arial"/>
              </w:rPr>
              <w:t>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</w:p>
        </w:tc>
      </w:tr>
      <w:tr w:rsidR="003C6569" w:rsidRPr="00412CB4" w:rsidTr="00A6065A">
        <w:trPr>
          <w:trHeight w:val="2154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Wirtualne sieci prywatne</w:t>
            </w:r>
          </w:p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(VPN)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wbudowany w urządzeniu serwer VPN, umożliwiający zestawianie tuneli typu klient mobilny – lokalizacja (</w:t>
            </w:r>
            <w:proofErr w:type="spellStart"/>
            <w:r w:rsidRPr="00412CB4">
              <w:rPr>
                <w:rFonts w:ascii="Arial" w:hAnsi="Arial" w:cs="Arial"/>
              </w:rPr>
              <w:t>client</w:t>
            </w:r>
            <w:proofErr w:type="spellEnd"/>
            <w:r w:rsidRPr="00412CB4">
              <w:rPr>
                <w:rFonts w:ascii="Arial" w:hAnsi="Arial" w:cs="Arial"/>
              </w:rPr>
              <w:t>-to-</w:t>
            </w:r>
            <w:proofErr w:type="spellStart"/>
            <w:r w:rsidRPr="00412CB4">
              <w:rPr>
                <w:rFonts w:ascii="Arial" w:hAnsi="Arial" w:cs="Arial"/>
              </w:rPr>
              <w:t>site</w:t>
            </w:r>
            <w:proofErr w:type="spellEnd"/>
            <w:r w:rsidRPr="00412CB4">
              <w:rPr>
                <w:rFonts w:ascii="Arial" w:hAnsi="Arial" w:cs="Arial"/>
              </w:rPr>
              <w:t>) lub typu lokalizacja – lokalizacja (</w:t>
            </w:r>
            <w:proofErr w:type="spellStart"/>
            <w:r w:rsidRPr="00412CB4">
              <w:rPr>
                <w:rFonts w:ascii="Arial" w:hAnsi="Arial" w:cs="Arial"/>
              </w:rPr>
              <w:t>site</w:t>
            </w:r>
            <w:proofErr w:type="spellEnd"/>
            <w:r w:rsidRPr="00412CB4">
              <w:rPr>
                <w:rFonts w:ascii="Arial" w:hAnsi="Arial" w:cs="Arial"/>
              </w:rPr>
              <w:t>-to-</w:t>
            </w:r>
            <w:proofErr w:type="spellStart"/>
            <w:r w:rsidRPr="00412CB4">
              <w:rPr>
                <w:rFonts w:ascii="Arial" w:hAnsi="Arial" w:cs="Arial"/>
              </w:rPr>
              <w:t>site</w:t>
            </w:r>
            <w:proofErr w:type="spellEnd"/>
            <w:r w:rsidRPr="00412CB4">
              <w:rPr>
                <w:rFonts w:ascii="Arial" w:hAnsi="Arial" w:cs="Arial"/>
              </w:rPr>
              <w:t>);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możliwość budowania tuneli VPN w oparciu o PPTP, </w:t>
            </w:r>
            <w:proofErr w:type="spellStart"/>
            <w:r w:rsidRPr="00412CB4">
              <w:rPr>
                <w:rFonts w:ascii="Arial" w:hAnsi="Arial" w:cs="Arial"/>
              </w:rPr>
              <w:t>IPSec</w:t>
            </w:r>
            <w:proofErr w:type="spellEnd"/>
            <w:r w:rsidRPr="00412CB4">
              <w:rPr>
                <w:rFonts w:ascii="Arial" w:hAnsi="Arial" w:cs="Arial"/>
              </w:rPr>
              <w:t xml:space="preserve"> czy SSL;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możliwość przełączania zestawionego tunelu VPN na łącze zapasowe w przypadku awarii łącza podstawowego (VPN </w:t>
            </w:r>
            <w:proofErr w:type="spellStart"/>
            <w:r w:rsidRPr="00412CB4">
              <w:rPr>
                <w:rFonts w:ascii="Arial" w:hAnsi="Arial" w:cs="Arial"/>
              </w:rPr>
              <w:t>Failover</w:t>
            </w:r>
            <w:proofErr w:type="spellEnd"/>
            <w:r w:rsidRPr="00412CB4">
              <w:rPr>
                <w:rFonts w:ascii="Arial" w:hAnsi="Arial" w:cs="Arial"/>
              </w:rPr>
              <w:t>);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wsparcie dla technologii „</w:t>
            </w:r>
            <w:proofErr w:type="spellStart"/>
            <w:r w:rsidRPr="00412CB4">
              <w:rPr>
                <w:rFonts w:ascii="Arial" w:hAnsi="Arial" w:cs="Arial"/>
              </w:rPr>
              <w:t>XAuth</w:t>
            </w:r>
            <w:proofErr w:type="spellEnd"/>
            <w:r w:rsidRPr="00412CB4">
              <w:rPr>
                <w:rFonts w:ascii="Arial" w:hAnsi="Arial" w:cs="Arial"/>
              </w:rPr>
              <w:t>”, „</w:t>
            </w:r>
            <w:proofErr w:type="spellStart"/>
            <w:r w:rsidRPr="00412CB4">
              <w:rPr>
                <w:rFonts w:ascii="Arial" w:hAnsi="Arial" w:cs="Arial"/>
              </w:rPr>
              <w:t>Hub’n’Spoke</w:t>
            </w:r>
            <w:proofErr w:type="spellEnd"/>
            <w:r w:rsidRPr="00412CB4">
              <w:rPr>
                <w:rFonts w:ascii="Arial" w:hAnsi="Arial" w:cs="Arial"/>
              </w:rPr>
              <w:t xml:space="preserve">” oraz </w:t>
            </w:r>
            <w:proofErr w:type="spellStart"/>
            <w:r w:rsidRPr="00412CB4">
              <w:rPr>
                <w:rFonts w:ascii="Arial" w:hAnsi="Arial" w:cs="Arial"/>
              </w:rPr>
              <w:t>madconf</w:t>
            </w:r>
            <w:proofErr w:type="spellEnd"/>
            <w:r w:rsidRPr="00412CB4">
              <w:rPr>
                <w:rFonts w:ascii="Arial" w:hAnsi="Arial" w:cs="Arial"/>
              </w:rPr>
              <w:t>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</w:p>
        </w:tc>
      </w:tr>
      <w:tr w:rsidR="003C6569" w:rsidRPr="00412CB4" w:rsidTr="00A6065A">
        <w:trPr>
          <w:trHeight w:val="850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Filtr adresów URL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wbudowany w urządzeniu filtr URL, wspierany przez http PROXY, zgodny z protokołem ICAP min. w trybie REQUEST;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4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działanie wbudowanego filtra URL o kwalifikację dostarczaną przez producenta urządzenia, z co najmniej 50-cioma kategoriami tematycznymi stron internetowych;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dodawania bez limitu na poziomie administracyjnym własnych kategorii URL;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filtrowanie adresów URL uwzględniające komunikację wykorzystującą protokół HTTPS;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zdefiniowania akcji w przypadku zakwalifikowania przez administratora danego adresu URL do którejś z kategorii (np. blokowanie dostępu do adresu URL, zezwolenie na dostęp lub blokowanie dostępu z jednoczesnym wyświetleniem strony HTML wcześniej zdefiniowanej przez administratora);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identyfikacja i blokowanie przesyłanych danych z wykorzystaniem typu MIME;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utworzenia przez administratora tzw. „białej listy” stron dostępnych poprzez protokół HTTPS, które nie będą deszyfrowane.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</w:p>
        </w:tc>
      </w:tr>
      <w:tr w:rsidR="003C6569" w:rsidRPr="00412CB4" w:rsidTr="00A6065A">
        <w:trPr>
          <w:trHeight w:val="2119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Uwierzytelnianie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uruchomienia systemu uwierzytelniania użytkowników w oparciu o lokalną bazę użytkowników (wew. LDAP), lub w oparciu o zewnętrzną bazę użytkowników (zewn. LDAP), lub w oparciu o integrację z  Active Directory z posiadanego przez Zamawiającego serwera pod kontrolą Microsoft Serwer;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możliwość uruchomienia specjalnego portalu do autoryzacji opartej o protokół SSL, Radius, </w:t>
            </w:r>
            <w:proofErr w:type="spellStart"/>
            <w:r w:rsidRPr="00412CB4">
              <w:rPr>
                <w:rFonts w:ascii="Arial" w:hAnsi="Arial" w:cs="Arial"/>
              </w:rPr>
              <w:t>Kerberos</w:t>
            </w:r>
            <w:proofErr w:type="spellEnd"/>
            <w:r w:rsidRPr="00412CB4">
              <w:rPr>
                <w:rFonts w:ascii="Arial" w:hAnsi="Arial" w:cs="Arial"/>
              </w:rPr>
              <w:t>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autoryzacja użytkowników oparta na Active Directory nie może wymagać instalacji dodatkowych „agentów” na serwerze „AD” ani nie może ingerować w aktualny schemat „AD”.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</w:p>
        </w:tc>
      </w:tr>
      <w:tr w:rsidR="003C6569" w:rsidRPr="00412CB4" w:rsidTr="00A6065A">
        <w:trPr>
          <w:trHeight w:val="1644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Administracja łączami od dostawców usług internetowych (ISP)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wsparcie dla mechanizmów równoważenia obciążenia łączy do sieci Internet (np. tzw. </w:t>
            </w:r>
            <w:proofErr w:type="spellStart"/>
            <w:r w:rsidRPr="00412CB4">
              <w:rPr>
                <w:rFonts w:ascii="Arial" w:hAnsi="Arial" w:cs="Arial"/>
              </w:rPr>
              <w:t>Load</w:t>
            </w:r>
            <w:proofErr w:type="spellEnd"/>
            <w:r w:rsidRPr="00412CB4">
              <w:rPr>
                <w:rFonts w:ascii="Arial" w:hAnsi="Arial" w:cs="Arial"/>
              </w:rPr>
              <w:t xml:space="preserve"> </w:t>
            </w:r>
            <w:proofErr w:type="spellStart"/>
            <w:r w:rsidRPr="00412CB4">
              <w:rPr>
                <w:rFonts w:ascii="Arial" w:hAnsi="Arial" w:cs="Arial"/>
              </w:rPr>
              <w:t>Balancing</w:t>
            </w:r>
            <w:proofErr w:type="spellEnd"/>
            <w:r w:rsidRPr="00412CB4">
              <w:rPr>
                <w:rFonts w:ascii="Arial" w:hAnsi="Arial" w:cs="Arial"/>
              </w:rPr>
              <w:t>);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mechanizm równoważenia obciążenia ma działać w oparciu o równoważenie względem adresu źródłowego i względem adresu źródłowego i docelowego;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przełączenia w przypadku awarii łącza podstawowego na łącze zapasowe;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statycznego trasowania pakietów i połączeń dla protokołu IPv6.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</w:p>
        </w:tc>
      </w:tr>
      <w:tr w:rsidR="003C6569" w:rsidRPr="00412CB4" w:rsidTr="00A6065A">
        <w:trPr>
          <w:trHeight w:val="454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Pozostałe usługi i funkcje rozwiązania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wbudowany serwer DHCP z możliwością przypisywania adresu IP do adresu MAC karty sieciowej danej stacji roboczej w sieci;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możliwość przesyłania zapytań DHCP do zewnętrznego serwera DHCP (tzw. DHCP </w:t>
            </w:r>
            <w:proofErr w:type="spellStart"/>
            <w:r w:rsidRPr="00412CB4">
              <w:rPr>
                <w:rFonts w:ascii="Arial" w:hAnsi="Arial" w:cs="Arial"/>
              </w:rPr>
              <w:t>Relay</w:t>
            </w:r>
            <w:proofErr w:type="spellEnd"/>
            <w:r w:rsidRPr="00412CB4">
              <w:rPr>
                <w:rFonts w:ascii="Arial" w:hAnsi="Arial" w:cs="Arial"/>
              </w:rPr>
              <w:t>);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konfiguracja wbudowanego serwera DHCP niezależna dla protokołów IPv4 i IPv6;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wbudowany klient usług SNMP w wersji 1,2 i 3;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wbudowana usługa klienta NTP;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wbudowane DNS Proxy.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</w:p>
        </w:tc>
      </w:tr>
      <w:tr w:rsidR="003C6569" w:rsidRPr="00412CB4" w:rsidTr="00A6065A">
        <w:trPr>
          <w:trHeight w:val="680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Administracja urządzeniem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 podstawowej licencji urządzenia musi być narzędzie administracyjne pozwalające na podgląd pracy urządzenia - monitoring w trybie rzeczywistym stanu urządzenia;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interfejs komunikacyjny narzędzia administracyjnego musi być w języku polskim i dostępny poprzez przeglądarkę internetową oraz zabezpieczony protokołem HTTPS;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komunikacji z urządzeniem na innym porcie niż TCP 443 (domyślny dla HTTPS);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zarządzania przez dowolną liczbę administratorów z różnymi (nawet takimi samymi) uprawnieniami;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możliwość eksportowania „logów” na zewnętrzny serwer (protokół </w:t>
            </w:r>
            <w:proofErr w:type="spellStart"/>
            <w:r w:rsidRPr="00412CB4">
              <w:rPr>
                <w:rFonts w:ascii="Arial" w:hAnsi="Arial" w:cs="Arial"/>
              </w:rPr>
              <w:t>syslog</w:t>
            </w:r>
            <w:proofErr w:type="spellEnd"/>
            <w:r w:rsidRPr="00412CB4">
              <w:rPr>
                <w:rFonts w:ascii="Arial" w:hAnsi="Arial" w:cs="Arial"/>
              </w:rPr>
              <w:t>) lub bezpośrednio na kartę pamięci typu SD;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możliwość aktualizacji </w:t>
            </w:r>
            <w:proofErr w:type="spellStart"/>
            <w:r w:rsidRPr="00412CB4">
              <w:rPr>
                <w:rFonts w:ascii="Arial" w:hAnsi="Arial" w:cs="Arial"/>
              </w:rPr>
              <w:t>firmware</w:t>
            </w:r>
            <w:proofErr w:type="spellEnd"/>
            <w:r w:rsidRPr="00412CB4">
              <w:rPr>
                <w:rFonts w:ascii="Arial" w:hAnsi="Arial" w:cs="Arial"/>
              </w:rPr>
              <w:t xml:space="preserve"> / systemu operacyjnego bezpośrednio z sieci Internet;</w:t>
            </w:r>
          </w:p>
          <w:p w:rsidR="006A2B98" w:rsidRPr="00412CB4" w:rsidRDefault="006A2B98" w:rsidP="006A2B98">
            <w:pPr>
              <w:numPr>
                <w:ilvl w:val="0"/>
                <w:numId w:val="26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automatycznego tworzenia kopii zapasowej wszystkich ustawień na zewnętrzny serwer wskazany przez administratora urządzenia lub do tzw. chmury producenta urządzenia oraz późniejsze odtworzenie zapisanej konfiguracji z jednej z tych lokalizacji.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</w:p>
        </w:tc>
      </w:tr>
      <w:tr w:rsidR="003C6569" w:rsidRPr="00412CB4" w:rsidTr="00410899">
        <w:trPr>
          <w:trHeight w:val="850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Raportowanie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6A2B98">
            <w:pPr>
              <w:numPr>
                <w:ilvl w:val="0"/>
                <w:numId w:val="27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urządzenie musi posiadać wbudowany w interfejs administracyjny system raportowania i przeglądania logów zebranych na urządzeniu;</w:t>
            </w:r>
          </w:p>
          <w:p w:rsidR="006A2B98" w:rsidRPr="00412CB4" w:rsidRDefault="006A2B98" w:rsidP="006A2B98">
            <w:pPr>
              <w:numPr>
                <w:ilvl w:val="0"/>
                <w:numId w:val="27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wbudowany system do raportowania i przeglądania logów nie może wymagać wykupienia dodatkowej licencji do poprawnego działania;</w:t>
            </w:r>
          </w:p>
          <w:p w:rsidR="006A2B98" w:rsidRPr="00412CB4" w:rsidRDefault="006A2B98" w:rsidP="006A2B98">
            <w:pPr>
              <w:numPr>
                <w:ilvl w:val="0"/>
                <w:numId w:val="27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system do raportowania musi posiadać predefiniowane raporty minimum dla: modułu IPS , ruchu WWW i dla skanera antywirusowego i antyspamowego;</w:t>
            </w:r>
          </w:p>
          <w:p w:rsidR="006A2B98" w:rsidRPr="00412CB4" w:rsidRDefault="006A2B98" w:rsidP="006A2B98">
            <w:pPr>
              <w:numPr>
                <w:ilvl w:val="0"/>
                <w:numId w:val="27"/>
              </w:numPr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wygenerowania w systemie do raportowania min. 15 różnych raportów.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</w:p>
        </w:tc>
      </w:tr>
      <w:tr w:rsidR="003C6569" w:rsidRPr="00412CB4" w:rsidTr="00A6065A">
        <w:trPr>
          <w:trHeight w:val="2835"/>
          <w:jc w:val="right"/>
        </w:trPr>
        <w:tc>
          <w:tcPr>
            <w:tcW w:w="2836" w:type="dxa"/>
            <w:shd w:val="clear" w:color="auto" w:fill="BFBFBF"/>
            <w:vAlign w:val="center"/>
          </w:tcPr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Licencjonowanie</w:t>
            </w:r>
          </w:p>
          <w:p w:rsidR="006A2B98" w:rsidRPr="00412CB4" w:rsidRDefault="006A2B98" w:rsidP="00736049">
            <w:pPr>
              <w:rPr>
                <w:rFonts w:ascii="Arial" w:hAnsi="Arial" w:cs="Arial"/>
                <w:b/>
              </w:rPr>
            </w:pPr>
            <w:r w:rsidRPr="00412CB4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6662" w:type="dxa"/>
            <w:vAlign w:val="center"/>
          </w:tcPr>
          <w:p w:rsidR="006A2B98" w:rsidRPr="00412CB4" w:rsidRDefault="006A2B98" w:rsidP="00736049">
            <w:pPr>
              <w:snapToGrid w:val="0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Zamawiający wymaga, aby urządzenia objęte były gwarancją typu NBD (</w:t>
            </w:r>
            <w:proofErr w:type="spellStart"/>
            <w:r w:rsidRPr="00412CB4">
              <w:rPr>
                <w:rFonts w:ascii="Arial" w:hAnsi="Arial" w:cs="Arial"/>
              </w:rPr>
              <w:t>Next</w:t>
            </w:r>
            <w:proofErr w:type="spellEnd"/>
            <w:r w:rsidRPr="00412CB4">
              <w:rPr>
                <w:rFonts w:ascii="Arial" w:hAnsi="Arial" w:cs="Arial"/>
              </w:rPr>
              <w:t xml:space="preserve"> Business Day) na min. 3 lata. Gwarancja powinna zawierać się w cenie urządzenia i zapewniać:</w:t>
            </w:r>
          </w:p>
          <w:p w:rsidR="006A2B98" w:rsidRPr="00412CB4" w:rsidRDefault="006A2B98" w:rsidP="006A2B98">
            <w:pPr>
              <w:numPr>
                <w:ilvl w:val="0"/>
                <w:numId w:val="28"/>
              </w:numPr>
              <w:snapToGrid w:val="0"/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aktualizacje do wszystkich funkcjonalnych modułów urządzenia (w tym do pasywnego skanera wnętrza sieci);</w:t>
            </w:r>
          </w:p>
          <w:p w:rsidR="006A2B98" w:rsidRPr="00412CB4" w:rsidRDefault="006A2B98" w:rsidP="006A2B98">
            <w:pPr>
              <w:numPr>
                <w:ilvl w:val="0"/>
                <w:numId w:val="28"/>
              </w:numPr>
              <w:snapToGrid w:val="0"/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wsparcie techniczne od poniedziałku do piątku (w godz. 8:00 – 18:00);</w:t>
            </w:r>
          </w:p>
          <w:p w:rsidR="006A2B98" w:rsidRPr="00412CB4" w:rsidRDefault="006A2B98" w:rsidP="006A2B98">
            <w:pPr>
              <w:numPr>
                <w:ilvl w:val="0"/>
                <w:numId w:val="28"/>
              </w:numPr>
              <w:snapToGrid w:val="0"/>
              <w:ind w:left="205" w:hanging="238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 przypadku awarii urządzenia wymiana na urządzenie zastępcze lub na sprawne ma nastąpić następnego dnia roboczego od dnia zgłoszenia awarii;</w:t>
            </w:r>
          </w:p>
          <w:p w:rsidR="006A2B98" w:rsidRPr="00412CB4" w:rsidRDefault="006A2B98" w:rsidP="00736049">
            <w:pPr>
              <w:snapToGrid w:val="0"/>
              <w:ind w:left="-33"/>
              <w:jc w:val="both"/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Zamawiający wymaga, aby cena obejmowała również wszelkie koszty związane z dostawą, instalacją i konfiguracją w istniejącej i działającej infrastrukturze sieciowej Zamawiającego.</w:t>
            </w:r>
          </w:p>
        </w:tc>
        <w:tc>
          <w:tcPr>
            <w:tcW w:w="1242" w:type="dxa"/>
            <w:vMerge/>
            <w:vAlign w:val="center"/>
          </w:tcPr>
          <w:p w:rsidR="006A2B98" w:rsidRPr="00412CB4" w:rsidRDefault="006A2B98" w:rsidP="007360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2B98" w:rsidRDefault="006A2B98">
      <w:pPr>
        <w:rPr>
          <w:rFonts w:ascii="Arial" w:hAnsi="Arial" w:cs="Arial"/>
        </w:rPr>
      </w:pPr>
    </w:p>
    <w:p w:rsidR="00E26929" w:rsidRDefault="00E26929">
      <w:pPr>
        <w:rPr>
          <w:rFonts w:ascii="Arial" w:hAnsi="Arial" w:cs="Arial"/>
        </w:rPr>
      </w:pPr>
    </w:p>
    <w:p w:rsidR="00E26929" w:rsidRDefault="00E26929">
      <w:pPr>
        <w:rPr>
          <w:rFonts w:ascii="Arial" w:hAnsi="Arial" w:cs="Arial"/>
        </w:rPr>
      </w:pPr>
    </w:p>
    <w:p w:rsidR="00E26929" w:rsidRPr="00412CB4" w:rsidRDefault="00E26929">
      <w:pPr>
        <w:rPr>
          <w:rFonts w:ascii="Arial" w:hAnsi="Arial" w:cs="Arial"/>
        </w:rPr>
      </w:pPr>
    </w:p>
    <w:tbl>
      <w:tblPr>
        <w:tblStyle w:val="Tabela-Siatka"/>
        <w:tblW w:w="10740" w:type="dxa"/>
        <w:jc w:val="right"/>
        <w:tblLook w:val="04A0" w:firstRow="1" w:lastRow="0" w:firstColumn="1" w:lastColumn="0" w:noHBand="0" w:noVBand="1"/>
      </w:tblPr>
      <w:tblGrid>
        <w:gridCol w:w="2798"/>
        <w:gridCol w:w="6700"/>
        <w:gridCol w:w="1242"/>
      </w:tblGrid>
      <w:tr w:rsidR="00A6065A" w:rsidRPr="00412CB4" w:rsidTr="00A6065A">
        <w:trPr>
          <w:jc w:val="right"/>
        </w:trPr>
        <w:tc>
          <w:tcPr>
            <w:tcW w:w="9498" w:type="dxa"/>
            <w:gridSpan w:val="2"/>
            <w:shd w:val="clear" w:color="auto" w:fill="A6A6A6" w:themeFill="background1" w:themeFillShade="A6"/>
          </w:tcPr>
          <w:p w:rsidR="00A6065A" w:rsidRPr="00E26929" w:rsidRDefault="00A6065A" w:rsidP="00E26929">
            <w:pPr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E26929">
              <w:rPr>
                <w:rFonts w:ascii="Arial" w:eastAsiaTheme="minorHAnsi" w:hAnsi="Arial" w:cs="Arial"/>
                <w:b/>
                <w:lang w:val="pl-PL" w:eastAsia="en-US"/>
              </w:rPr>
              <w:t>Komputer przenośny typu laptop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A6065A" w:rsidRPr="00E26929" w:rsidRDefault="00A6065A" w:rsidP="00E2692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 xml:space="preserve">Przekątna </w:t>
            </w:r>
            <w:proofErr w:type="spellStart"/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Ekrenu</w:t>
            </w:r>
            <w:proofErr w:type="spellEnd"/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outlineLvl w:val="0"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>Komputer przenośny typu notebook z ekranem 14"-14,1” o rozdzielczości:</w:t>
            </w:r>
          </w:p>
          <w:p w:rsidR="00A6065A" w:rsidRPr="00412CB4" w:rsidRDefault="00A6065A" w:rsidP="00736049">
            <w:pPr>
              <w:jc w:val="both"/>
              <w:outlineLvl w:val="0"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>FHD (1920 x 1080) z podświetleniem LED i powłoką przeciwodblaskową</w:t>
            </w:r>
          </w:p>
        </w:tc>
        <w:tc>
          <w:tcPr>
            <w:tcW w:w="1242" w:type="dxa"/>
            <w:vMerge w:val="restart"/>
          </w:tcPr>
          <w:p w:rsidR="00A6065A" w:rsidRPr="00412CB4" w:rsidRDefault="00410899" w:rsidP="00F00702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  <w:r w:rsidR="00A6065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F00702">
              <w:rPr>
                <w:rFonts w:ascii="Arial" w:eastAsiaTheme="minorHAnsi" w:hAnsi="Arial" w:cs="Arial"/>
                <w:lang w:eastAsia="en-US"/>
              </w:rPr>
              <w:t>kpl</w:t>
            </w:r>
            <w:r w:rsidR="00A6065A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 xml:space="preserve">Procesor 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Procesor powinien osiągać w teście wydajności </w:t>
            </w:r>
            <w:proofErr w:type="spellStart"/>
            <w:r w:rsidRPr="00412CB4">
              <w:rPr>
                <w:rFonts w:ascii="Arial" w:eastAsiaTheme="minorHAnsi" w:hAnsi="Arial" w:cs="Arial"/>
                <w:lang w:val="pl-PL" w:eastAsia="en-US"/>
              </w:rPr>
              <w:t>PassMark</w:t>
            </w:r>
            <w:proofErr w:type="spellEnd"/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 Performance Test co najmniej wynik 7700 punktów </w:t>
            </w:r>
            <w:proofErr w:type="spellStart"/>
            <w:r w:rsidRPr="00412CB4">
              <w:rPr>
                <w:rFonts w:ascii="Arial" w:eastAsiaTheme="minorHAnsi" w:hAnsi="Arial" w:cs="Arial"/>
                <w:lang w:val="pl-PL" w:eastAsia="en-US"/>
              </w:rPr>
              <w:t>Passmark</w:t>
            </w:r>
            <w:proofErr w:type="spellEnd"/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 CPU Mark.</w:t>
            </w:r>
          </w:p>
          <w:p w:rsidR="00A6065A" w:rsidRPr="00412CB4" w:rsidRDefault="00A6065A" w:rsidP="00736049">
            <w:pPr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Wynik dostępny na stronie : </w:t>
            </w:r>
            <w:hyperlink r:id="rId8" w:history="1">
              <w:r w:rsidRPr="00412CB4">
                <w:rPr>
                  <w:rFonts w:ascii="Arial" w:eastAsiaTheme="minorHAnsi" w:hAnsi="Arial" w:cs="Arial"/>
                  <w:u w:val="single"/>
                  <w:lang w:val="pl-PL" w:eastAsia="en-US"/>
                </w:rPr>
                <w:t>http://www.passmark.com/products/pt.htm</w:t>
              </w:r>
            </w:hyperlink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Płyta główna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Pamięć RAM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8GB  DDR4 2400MHz możliwość rozbudowy do min 32GB, wymagane min. 2 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sloty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 na pamięci w tym min. jeden wolny </w:t>
            </w:r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Pamięć masowa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256GB SSD </w:t>
            </w:r>
          </w:p>
        </w:tc>
        <w:tc>
          <w:tcPr>
            <w:tcW w:w="1242" w:type="dxa"/>
            <w:vMerge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Karta graficzna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Zintegrowana w procesorze z możliwością dynamicznego przydzielenia pamięci systemowej, </w:t>
            </w:r>
          </w:p>
          <w:p w:rsidR="00A6065A" w:rsidRPr="00412CB4" w:rsidRDefault="00A6065A" w:rsidP="003C656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Oferowana karta graficzna musi osiągać w teście </w:t>
            </w:r>
            <w:proofErr w:type="spellStart"/>
            <w:r w:rsidRPr="00412CB4">
              <w:rPr>
                <w:rFonts w:ascii="Arial" w:eastAsiaTheme="minorHAnsi" w:hAnsi="Arial" w:cs="Arial"/>
                <w:lang w:val="pl-PL" w:eastAsia="en-US"/>
              </w:rPr>
              <w:t>PassMark</w:t>
            </w:r>
            <w:proofErr w:type="spellEnd"/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 Performance Test co najmniej wynik 1100 punktów w G3D Rating, wynik dostępny na stronie : </w:t>
            </w:r>
            <w:hyperlink r:id="rId9" w:history="1">
              <w:r w:rsidRPr="00412CB4">
                <w:rPr>
                  <w:rFonts w:ascii="Arial" w:eastAsiaTheme="minorHAnsi" w:hAnsi="Arial" w:cs="Arial"/>
                  <w:u w:val="single"/>
                  <w:lang w:val="pl-PL" w:eastAsia="en-US"/>
                </w:rPr>
                <w:t>http://www.videocardbenchmark.net/gpu_list.php</w:t>
              </w:r>
            </w:hyperlink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Klawiatura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Klawiatura w układzie QWERTY, powłoka antybakteryjna,  z wbudowanym  w klawiaturze podświetleniem, (układ US -QWERTY),</w:t>
            </w:r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Multimedia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dwukanałowa (24-bitowa) karta dźwiękowa zintegrowana z płytą główną, zgodna z High Definition, 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Mikrofon z funkcją redukcji szumów wbudowany w obudowę.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Kamera internetowa, o rozdzielczości min. 1280x720 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pixels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 trwale zainstalowana w obudowie matrycy </w:t>
            </w:r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Bateria i zasilanie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>Min. 3-cell [min. 50Whr].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Zasilacz o mocy </w:t>
            </w: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min. 65W,</w:t>
            </w:r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Waga i wymiary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Waga max 1,74kg z baterią 3-cell 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Szerokość: max 339 mm 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Wysokość: max 25 mm 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Głębokość: max 235 mm </w:t>
            </w:r>
          </w:p>
        </w:tc>
        <w:tc>
          <w:tcPr>
            <w:tcW w:w="1242" w:type="dxa"/>
            <w:vMerge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Obudowa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Szkielet obudowy i zawiasy notebooka wykonany z wzmacnianego metalu. Kąt otwarcia notebooka min 180 stopni. 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Komputer spełniający normy MIL-STD-810G 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bCs/>
                <w:lang w:val="pl-PL" w:eastAsia="en-US"/>
              </w:rPr>
              <w:t>Wirtualizacja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Sprzętowe wsparcie 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technologi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 wirtualizacji  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procesorow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, pamięci i urządzeń I/O realizowane łącznie w procesorze, chipsecie płyty 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główej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 oraz w  BIOS systemu (możliwość włączenia/wyłączenia sprzętowego wsparcia wirtualizacji).</w:t>
            </w:r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BIOS</w:t>
            </w:r>
          </w:p>
        </w:tc>
        <w:tc>
          <w:tcPr>
            <w:tcW w:w="6700" w:type="dxa"/>
            <w:shd w:val="clear" w:color="auto" w:fill="auto"/>
          </w:tcPr>
          <w:p w:rsidR="00A6065A" w:rsidRPr="00412CB4" w:rsidRDefault="00A6065A" w:rsidP="00736049">
            <w:pPr>
              <w:tabs>
                <w:tab w:val="num" w:pos="283"/>
              </w:tabs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BIOS producenta oferowanego komputera zgodny ze specyfikacją UEFI, wymagana pełna obsługa za pomocą klawiatury i myszy lub urządzenia wskazującego zintegrowanego ( wmontowanego na stałe ) w oferowanym urządzeniu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wersji BIOS, 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nr seryjnego komputera, 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całkowitej wielkości zainstalowanej pamięci RAM,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dostępnej dla systemu pamięci RAM,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prędkości zainstalowanej pamięci RAM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sposobu obsadzenia slotów DIMM z rozbiciem na bank A i B ( w przypadku obsadzenia tylko jednej kości pamięci drugi bank wolne pole ) 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typie zainstalowanego procesora 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zainstalowanym i podpiętym HDD ( mini SSD)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kontrolerze video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pamięci kontrolera video przydzielonej na poziomie 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BIOS’u</w:t>
            </w:r>
            <w:proofErr w:type="spellEnd"/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typie zainstalowanego w komputerze panelu LCD ( wielkość 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kontrolerze audio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zainstalowanej karcie Wifi </w:t>
            </w:r>
          </w:p>
          <w:p w:rsidR="00A6065A" w:rsidRPr="00412CB4" w:rsidRDefault="00A6065A" w:rsidP="00736049">
            <w:pPr>
              <w:numPr>
                <w:ilvl w:val="0"/>
                <w:numId w:val="29"/>
              </w:num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zainstalowanym Bluetooth </w:t>
            </w:r>
          </w:p>
          <w:p w:rsidR="00A6065A" w:rsidRPr="00412CB4" w:rsidRDefault="00A6065A" w:rsidP="00736049">
            <w:pPr>
              <w:ind w:left="1080"/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Funkcja blokowania/odblokowania BOOT-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owania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 stacji roboczej z zewnętrznych urządzeń.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Funkcja blokowania/odblokowania BOOT-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owania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 stacji roboczej z USB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zależności pomiędzy nimi.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Możliwość ręcznego ustawienia trybu pracy zintegrowanego kontrolera SATA w min. trybach :</w:t>
            </w:r>
          </w:p>
          <w:p w:rsidR="00A6065A" w:rsidRPr="00412CB4" w:rsidRDefault="00A6065A" w:rsidP="00736049">
            <w:pPr>
              <w:ind w:left="360"/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- wyłączony</w:t>
            </w:r>
          </w:p>
          <w:p w:rsidR="00A6065A" w:rsidRPr="00412CB4" w:rsidRDefault="00A6065A" w:rsidP="00736049">
            <w:pPr>
              <w:ind w:left="360"/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- AHCI</w:t>
            </w:r>
          </w:p>
          <w:p w:rsidR="00A6065A" w:rsidRPr="00412CB4" w:rsidRDefault="00A6065A" w:rsidP="00736049">
            <w:pPr>
              <w:ind w:left="360"/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- RAID [funkcja zaimplementowana na stałe w BIOS ale aktywna przy zainstalowanych dwóch dyskach twardych],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Oferowany BIOS musi posiadać poza swoją wewnętrzną strukturą menu szybkiego 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boot’owania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 które umożliwia min. :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- uruchamianie z system zainstalowanego na HDD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- uruchamianie systemy z urządzeń zewnętrznych typu HDD-USB, USB Pendrive, CDRW-USB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- uruchamianie systemu z serwera za pośrednictwem zintegrowanej karty sieciowej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tabs>
                <w:tab w:val="num" w:pos="283"/>
              </w:tabs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Certyfikaty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Certyfikat ISO9001:2000 dla producenta sprzętu </w:t>
            </w:r>
            <w:r w:rsidR="00950B7D" w:rsidRPr="00950B7D">
              <w:rPr>
                <w:rFonts w:ascii="Arial" w:eastAsiaTheme="minorHAnsi" w:hAnsi="Arial" w:cs="Arial"/>
                <w:bCs/>
                <w:lang w:val="pl-PL" w:eastAsia="en-US"/>
              </w:rPr>
              <w:t>(dos</w:t>
            </w:r>
            <w:r w:rsidR="007C7098">
              <w:rPr>
                <w:rFonts w:ascii="Arial" w:eastAsiaTheme="minorHAnsi" w:hAnsi="Arial" w:cs="Arial"/>
                <w:bCs/>
                <w:lang w:val="pl-PL" w:eastAsia="en-US"/>
              </w:rPr>
              <w:t>tarczyć przed podpisaniem umowy</w:t>
            </w:r>
            <w:r w:rsidR="00950B7D" w:rsidRPr="00950B7D">
              <w:rPr>
                <w:rFonts w:ascii="Arial" w:eastAsiaTheme="minorHAnsi" w:hAnsi="Arial" w:cs="Arial"/>
                <w:bCs/>
                <w:lang w:val="pl-PL" w:eastAsia="en-US"/>
              </w:rPr>
              <w:t>)</w:t>
            </w:r>
            <w:r w:rsidR="007C7098">
              <w:rPr>
                <w:rFonts w:ascii="Arial" w:eastAsiaTheme="minorHAnsi" w:hAnsi="Arial" w:cs="Arial"/>
                <w:bCs/>
                <w:lang w:val="pl-PL" w:eastAsia="en-US"/>
              </w:rPr>
              <w:t>.</w:t>
            </w:r>
          </w:p>
          <w:p w:rsidR="00A6065A" w:rsidRPr="00EB0207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EB0207">
              <w:rPr>
                <w:rFonts w:ascii="Arial" w:eastAsiaTheme="minorHAnsi" w:hAnsi="Arial" w:cs="Arial"/>
                <w:bCs/>
                <w:lang w:val="pl-PL" w:eastAsia="en-US"/>
              </w:rPr>
              <w:t xml:space="preserve">Certyfikat ISO 14001 dla producenta sprzętu </w:t>
            </w:r>
            <w:r w:rsidR="00EB0207" w:rsidRPr="00EB0207">
              <w:rPr>
                <w:rFonts w:ascii="Arial" w:hAnsi="Arial" w:cs="Arial"/>
                <w:bCs/>
                <w:lang w:val="pl-PL"/>
              </w:rPr>
              <w:t>(dostarczyć przed podpisaniem umowy).</w:t>
            </w:r>
          </w:p>
          <w:p w:rsidR="00A6065A" w:rsidRPr="00EB0207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EB0207">
              <w:rPr>
                <w:rFonts w:ascii="Arial" w:eastAsiaTheme="minorHAnsi" w:hAnsi="Arial" w:cs="Arial"/>
                <w:bCs/>
                <w:lang w:val="pl-PL" w:eastAsia="en-US"/>
              </w:rPr>
              <w:t>Deklaracja zgodności CE</w:t>
            </w:r>
            <w:r w:rsidR="00EB0207" w:rsidRPr="00EB0207">
              <w:rPr>
                <w:rFonts w:ascii="Arial" w:eastAsiaTheme="minorHAnsi" w:hAnsi="Arial" w:cs="Arial"/>
                <w:bCs/>
                <w:lang w:val="pl-PL" w:eastAsia="en-US"/>
              </w:rPr>
              <w:t xml:space="preserve"> </w:t>
            </w:r>
            <w:r w:rsidR="00EB0207" w:rsidRPr="00EB0207">
              <w:rPr>
                <w:rFonts w:ascii="Arial" w:hAnsi="Arial" w:cs="Arial"/>
                <w:bCs/>
                <w:lang w:val="pl-PL"/>
              </w:rPr>
              <w:t>(dostarczyć przed podpisaniem umowy)</w:t>
            </w:r>
            <w:r w:rsidR="007C7098" w:rsidRPr="00EB0207">
              <w:rPr>
                <w:rFonts w:ascii="Arial" w:eastAsiaTheme="minorHAnsi" w:hAnsi="Arial" w:cs="Arial"/>
                <w:bCs/>
                <w:lang w:val="pl-PL" w:eastAsia="en-US"/>
              </w:rPr>
              <w:t>.</w:t>
            </w:r>
            <w:r w:rsidRPr="00EB0207">
              <w:rPr>
                <w:rFonts w:ascii="Arial" w:eastAsiaTheme="minorHAnsi" w:hAnsi="Arial" w:cs="Arial"/>
                <w:bCs/>
                <w:lang w:val="pl-PL" w:eastAsia="en-US"/>
              </w:rPr>
              <w:t xml:space="preserve"> 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Potwierdzenie spełnienia kryteriów środowiskowych, w tym zgodności z dyrektywą 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RoHS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 Unii Europejskiej o eliminacji substancji niebezpiecznych w postaci oświadczenia producenta jednostki</w:t>
            </w:r>
            <w:r w:rsidR="00740657" w:rsidRPr="00740657">
              <w:rPr>
                <w:rFonts w:ascii="Arial" w:hAnsi="Arial" w:cs="Arial"/>
                <w:bCs/>
                <w:lang w:val="pl-PL"/>
              </w:rPr>
              <w:t xml:space="preserve"> (dostarczyć przed podpisaniem umowy)</w:t>
            </w: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.</w:t>
            </w:r>
            <w:r w:rsidR="00740657">
              <w:rPr>
                <w:rFonts w:ascii="Arial" w:eastAsiaTheme="minorHAnsi" w:hAnsi="Arial" w:cs="Arial"/>
                <w:bCs/>
                <w:lang w:val="pl-PL" w:eastAsia="en-US"/>
              </w:rPr>
              <w:t xml:space="preserve"> 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Potwierdzenie kompatybilności komputera na stronie Windows 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Logo'd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 Products List na daną platformę systemową (wydruk ze strony)</w:t>
            </w:r>
            <w:r w:rsidR="007C7098">
              <w:rPr>
                <w:rFonts w:ascii="Arial" w:eastAsiaTheme="minorHAnsi" w:hAnsi="Arial" w:cs="Arial"/>
                <w:bCs/>
                <w:lang w:val="pl-PL" w:eastAsia="en-US"/>
              </w:rPr>
              <w:t>.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proofErr w:type="spellStart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EnergyStar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 –</w:t>
            </w:r>
            <w:r w:rsidR="00740657">
              <w:rPr>
                <w:rFonts w:ascii="Arial" w:eastAsiaTheme="minorHAnsi" w:hAnsi="Arial" w:cs="Arial"/>
                <w:bCs/>
                <w:lang w:val="pl-PL" w:eastAsia="en-US"/>
              </w:rPr>
              <w:t xml:space="preserve"> </w:t>
            </w: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certyfikat lub oświadczenie wykonawcy</w:t>
            </w:r>
            <w:r w:rsidR="00740657">
              <w:rPr>
                <w:rFonts w:ascii="Arial" w:eastAsiaTheme="minorHAnsi" w:hAnsi="Arial" w:cs="Arial"/>
                <w:bCs/>
                <w:lang w:val="pl-PL" w:eastAsia="en-US"/>
              </w:rPr>
              <w:t xml:space="preserve"> </w:t>
            </w:r>
            <w:r w:rsidR="00740657" w:rsidRPr="00740657">
              <w:rPr>
                <w:rFonts w:ascii="Arial" w:hAnsi="Arial" w:cs="Arial"/>
                <w:bCs/>
                <w:lang w:val="pl-PL"/>
              </w:rPr>
              <w:t>(dostarczyć przed podpisaniem umowy)</w:t>
            </w: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 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</w:p>
        </w:tc>
        <w:tc>
          <w:tcPr>
            <w:tcW w:w="1242" w:type="dxa"/>
            <w:vMerge/>
          </w:tcPr>
          <w:p w:rsidR="00A6065A" w:rsidRPr="00740657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</w:p>
        </w:tc>
      </w:tr>
      <w:tr w:rsidR="00A6065A" w:rsidRPr="00C95E36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Bezpieczeństwo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Zintegrowany z płytą główną dedykowany układ sprzętowy służący do tworzenia i zarządzania wygenerowanymi przez komputer kluczami szyfrowania.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proofErr w:type="spellStart"/>
            <w:r w:rsidRPr="00412CB4">
              <w:rPr>
                <w:rFonts w:ascii="Arial" w:eastAsiaTheme="minorHAnsi" w:hAnsi="Arial" w:cs="Arial"/>
                <w:bCs/>
                <w:lang w:eastAsia="en-US"/>
              </w:rPr>
              <w:t>Czytnik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eastAsia="en-US"/>
              </w:rPr>
              <w:t>SmartCard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</w:p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proofErr w:type="spellStart"/>
            <w:r w:rsidRPr="00412CB4">
              <w:rPr>
                <w:rFonts w:ascii="Arial" w:eastAsiaTheme="minorHAnsi" w:hAnsi="Arial" w:cs="Arial"/>
                <w:bCs/>
                <w:lang w:eastAsia="en-US"/>
              </w:rPr>
              <w:t>Złącze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proofErr w:type="spellStart"/>
            <w:r w:rsidRPr="00412CB4">
              <w:rPr>
                <w:rFonts w:ascii="Arial" w:eastAsiaTheme="minorHAnsi" w:hAnsi="Arial" w:cs="Arial"/>
                <w:bCs/>
                <w:lang w:eastAsia="en-US"/>
              </w:rPr>
              <w:t>typu</w:t>
            </w:r>
            <w:proofErr w:type="spellEnd"/>
            <w:r w:rsidRPr="00412CB4">
              <w:rPr>
                <w:rFonts w:ascii="Arial" w:eastAsiaTheme="minorHAnsi" w:hAnsi="Arial" w:cs="Arial"/>
                <w:bCs/>
                <w:lang w:eastAsia="en-US"/>
              </w:rPr>
              <w:t xml:space="preserve"> Kensington Lock</w:t>
            </w:r>
          </w:p>
        </w:tc>
        <w:tc>
          <w:tcPr>
            <w:tcW w:w="1242" w:type="dxa"/>
            <w:vMerge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950B7D" w:rsidRPr="001309A5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950B7D" w:rsidRPr="00412CB4" w:rsidRDefault="00950B7D" w:rsidP="00736049">
            <w:pPr>
              <w:rPr>
                <w:rFonts w:ascii="Arial" w:eastAsiaTheme="minorHAns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Oprogramowanie</w:t>
            </w:r>
            <w:proofErr w:type="spellEnd"/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biurowe</w:t>
            </w:r>
            <w:proofErr w:type="spellEnd"/>
          </w:p>
        </w:tc>
        <w:tc>
          <w:tcPr>
            <w:tcW w:w="6700" w:type="dxa"/>
          </w:tcPr>
          <w:p w:rsidR="00950B7D" w:rsidRPr="00412CB4" w:rsidRDefault="00950B7D" w:rsidP="00736049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DE0110">
              <w:rPr>
                <w:rFonts w:ascii="Arial" w:eastAsiaTheme="minorHAnsi" w:hAnsi="Arial" w:cs="Arial"/>
                <w:bCs/>
                <w:lang w:val="pl-PL" w:eastAsia="en-US"/>
              </w:rPr>
              <w:t>Oprogramowanie biurowe w formie stabilnie działającego pakietu, zawierające następujące elementy: procesor tekstu, arkusz kalkulacyjny, program do prezentacji oraz program do obsługi poczty elektronicznej i organizacji czasu. Oprogramowanie to ma w pełni wspierać m.in. formaty plików takie jak: „</w:t>
            </w:r>
            <w:proofErr w:type="spellStart"/>
            <w:r w:rsidRPr="00DE0110">
              <w:rPr>
                <w:rFonts w:ascii="Arial" w:eastAsiaTheme="minorHAnsi" w:hAnsi="Arial" w:cs="Arial"/>
                <w:bCs/>
                <w:lang w:val="pl-PL" w:eastAsia="en-US"/>
              </w:rPr>
              <w:t>docx</w:t>
            </w:r>
            <w:proofErr w:type="spellEnd"/>
            <w:r w:rsidRPr="00DE0110">
              <w:rPr>
                <w:rFonts w:ascii="Arial" w:eastAsiaTheme="minorHAnsi" w:hAnsi="Arial" w:cs="Arial"/>
                <w:bCs/>
                <w:lang w:val="pl-PL" w:eastAsia="en-US"/>
              </w:rPr>
              <w:t>”, „.</w:t>
            </w:r>
            <w:proofErr w:type="spellStart"/>
            <w:r w:rsidRPr="00DE0110">
              <w:rPr>
                <w:rFonts w:ascii="Arial" w:eastAsiaTheme="minorHAnsi" w:hAnsi="Arial" w:cs="Arial"/>
                <w:bCs/>
                <w:lang w:val="pl-PL" w:eastAsia="en-US"/>
              </w:rPr>
              <w:t>xlsx</w:t>
            </w:r>
            <w:proofErr w:type="spellEnd"/>
            <w:r w:rsidRPr="00DE0110">
              <w:rPr>
                <w:rFonts w:ascii="Arial" w:eastAsiaTheme="minorHAnsi" w:hAnsi="Arial" w:cs="Arial"/>
                <w:bCs/>
                <w:lang w:val="pl-PL" w:eastAsia="en-US"/>
              </w:rPr>
              <w:t>”, „</w:t>
            </w:r>
            <w:proofErr w:type="spellStart"/>
            <w:r w:rsidRPr="00DE0110">
              <w:rPr>
                <w:rFonts w:ascii="Arial" w:eastAsiaTheme="minorHAnsi" w:hAnsi="Arial" w:cs="Arial"/>
                <w:bCs/>
                <w:lang w:val="pl-PL" w:eastAsia="en-US"/>
              </w:rPr>
              <w:t>pptx</w:t>
            </w:r>
            <w:proofErr w:type="spellEnd"/>
            <w:r w:rsidRPr="00DE0110">
              <w:rPr>
                <w:rFonts w:ascii="Arial" w:eastAsiaTheme="minorHAnsi" w:hAnsi="Arial" w:cs="Arial"/>
                <w:bCs/>
                <w:lang w:val="pl-PL" w:eastAsia="en-US"/>
              </w:rPr>
              <w:t xml:space="preserve">” i „pst” oraz w pełni wspierać obsługę skryptów i makr VB. Pakiet ten może być dostarczony na jednym nośniku instalacyjnym, z liczbą licencji odpowiadającą ilości zamówionych urządzeń. </w:t>
            </w:r>
            <w:proofErr w:type="spellStart"/>
            <w:r>
              <w:rPr>
                <w:rFonts w:ascii="Arial" w:eastAsiaTheme="minorHAnsi" w:hAnsi="Arial" w:cs="Arial"/>
                <w:bCs/>
                <w:lang w:eastAsia="en-US"/>
              </w:rPr>
              <w:t>Oprogramowanie</w:t>
            </w:r>
            <w:proofErr w:type="spellEnd"/>
            <w:r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lang w:eastAsia="en-US"/>
              </w:rPr>
              <w:t>powinno</w:t>
            </w:r>
            <w:proofErr w:type="spellEnd"/>
            <w:r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lang w:eastAsia="en-US"/>
              </w:rPr>
              <w:t>być</w:t>
            </w:r>
            <w:proofErr w:type="spellEnd"/>
            <w:r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lang w:eastAsia="en-US"/>
              </w:rPr>
              <w:t>zainstalowane</w:t>
            </w:r>
            <w:proofErr w:type="spellEnd"/>
            <w:r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lang w:eastAsia="en-US"/>
              </w:rPr>
              <w:t>na</w:t>
            </w:r>
            <w:proofErr w:type="spellEnd"/>
            <w:r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lang w:eastAsia="en-US"/>
              </w:rPr>
              <w:t>urządzeniu</w:t>
            </w:r>
            <w:proofErr w:type="spellEnd"/>
            <w:r>
              <w:rPr>
                <w:rFonts w:ascii="Arial" w:eastAsiaTheme="minorHAnsi" w:hAnsi="Arial" w:cs="Arial"/>
                <w:bCs/>
                <w:lang w:eastAsia="en-US"/>
              </w:rPr>
              <w:t>.</w:t>
            </w:r>
          </w:p>
        </w:tc>
        <w:tc>
          <w:tcPr>
            <w:tcW w:w="1242" w:type="dxa"/>
            <w:vMerge/>
          </w:tcPr>
          <w:p w:rsidR="00950B7D" w:rsidRPr="00412CB4" w:rsidRDefault="00950B7D" w:rsidP="00736049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A6065A" w:rsidRPr="00412CB4" w:rsidTr="00A6065A">
        <w:trPr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System operacyjny</w:t>
            </w:r>
          </w:p>
        </w:tc>
        <w:tc>
          <w:tcPr>
            <w:tcW w:w="6700" w:type="dxa"/>
          </w:tcPr>
          <w:p w:rsidR="00A6065A" w:rsidRPr="00373A74" w:rsidRDefault="00A6065A" w:rsidP="00373A74">
            <w:pPr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373A74">
              <w:rPr>
                <w:rFonts w:ascii="Arial" w:eastAsiaTheme="minorHAnsi" w:hAnsi="Arial" w:cs="Arial"/>
                <w:bCs/>
                <w:bdr w:val="none" w:sz="0" w:space="0" w:color="auto" w:frame="1"/>
                <w:lang w:val="pl-PL" w:eastAsia="en-US"/>
              </w:rPr>
              <w:t xml:space="preserve">Zainstalowany system operacyjny + nośnik, klucz licencyjny musi być zapisany trwale w BIOS i umożliwiać instalację systemu operacyjnego na podstawie dołączonego nośnika bezpośrednio z wbudowanego napędu lub zdalnie bez potrzeby ręcznego wpisywania klucza licencyjnego. Oferowany dostarczony system jak i również przy </w:t>
            </w:r>
            <w:proofErr w:type="spellStart"/>
            <w:r w:rsidRPr="00373A74">
              <w:rPr>
                <w:rFonts w:ascii="Arial" w:eastAsiaTheme="minorHAnsi" w:hAnsi="Arial" w:cs="Arial"/>
                <w:bCs/>
                <w:bdr w:val="none" w:sz="0" w:space="0" w:color="auto" w:frame="1"/>
                <w:lang w:val="pl-PL" w:eastAsia="en-US"/>
              </w:rPr>
              <w:t>reinstalacji</w:t>
            </w:r>
            <w:proofErr w:type="spellEnd"/>
            <w:r w:rsidRPr="00373A74">
              <w:rPr>
                <w:rFonts w:ascii="Arial" w:eastAsiaTheme="minorHAnsi" w:hAnsi="Arial" w:cs="Arial"/>
                <w:bCs/>
                <w:bdr w:val="none" w:sz="0" w:space="0" w:color="auto" w:frame="1"/>
                <w:lang w:val="pl-PL" w:eastAsia="en-US"/>
              </w:rPr>
              <w:t xml:space="preserve"> nie może wymagać aktywacji klucza licencyjnego za pośrednictwem telefonu i Internetu</w:t>
            </w:r>
            <w:r w:rsidRPr="00373A74">
              <w:rPr>
                <w:rFonts w:ascii="Arial" w:eastAsiaTheme="minorHAnsi" w:hAnsi="Arial" w:cs="Arial"/>
                <w:bCs/>
                <w:lang w:val="pl-PL" w:eastAsia="en-US"/>
              </w:rPr>
              <w:t xml:space="preserve">), </w:t>
            </w:r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jc w:val="both"/>
              <w:rPr>
                <w:rFonts w:ascii="Arial" w:eastAsiaTheme="minorHAnsi" w:hAnsi="Arial" w:cs="Arial"/>
                <w:bCs/>
                <w:bdr w:val="none" w:sz="0" w:space="0" w:color="auto" w:frame="1"/>
                <w:lang w:val="pl-PL" w:eastAsia="en-US"/>
              </w:rPr>
            </w:pPr>
          </w:p>
        </w:tc>
      </w:tr>
      <w:tr w:rsidR="00A6065A" w:rsidRPr="00412CB4" w:rsidTr="00A6065A">
        <w:trPr>
          <w:trHeight w:val="1125"/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Porty i złącza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>Wbudowane porty i złącza :</w:t>
            </w:r>
          </w:p>
          <w:p w:rsidR="00A6065A" w:rsidRPr="00412CB4" w:rsidRDefault="00A6065A" w:rsidP="00736049">
            <w:pPr>
              <w:ind w:left="1080"/>
              <w:contextualSpacing/>
              <w:rPr>
                <w:rFonts w:ascii="Arial" w:eastAsiaTheme="minorHAnsi" w:hAnsi="Arial" w:cs="Arial"/>
                <w:lang w:val="pl-PL" w:eastAsia="en-US"/>
              </w:rPr>
            </w:pPr>
          </w:p>
          <w:p w:rsidR="00A6065A" w:rsidRPr="00412CB4" w:rsidRDefault="00A6065A" w:rsidP="00736049">
            <w:pPr>
              <w:numPr>
                <w:ilvl w:val="0"/>
                <w:numId w:val="30"/>
              </w:numPr>
              <w:contextualSpacing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1x HDMI </w:t>
            </w:r>
          </w:p>
          <w:p w:rsidR="00A6065A" w:rsidRPr="00412CB4" w:rsidRDefault="00A6065A" w:rsidP="00736049">
            <w:pPr>
              <w:numPr>
                <w:ilvl w:val="0"/>
                <w:numId w:val="30"/>
              </w:numPr>
              <w:contextualSpacing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1x RJ-45 </w:t>
            </w:r>
          </w:p>
          <w:p w:rsidR="00A6065A" w:rsidRPr="00412CB4" w:rsidRDefault="00A6065A" w:rsidP="00736049">
            <w:pPr>
              <w:numPr>
                <w:ilvl w:val="0"/>
                <w:numId w:val="30"/>
              </w:numPr>
              <w:contextualSpacing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>3x USB 3.0</w:t>
            </w:r>
          </w:p>
          <w:p w:rsidR="00A6065A" w:rsidRPr="00412CB4" w:rsidRDefault="00A6065A" w:rsidP="00736049">
            <w:pPr>
              <w:numPr>
                <w:ilvl w:val="0"/>
                <w:numId w:val="30"/>
              </w:numPr>
              <w:contextualSpacing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>czytnik kart multimedialny wspierający karty SD</w:t>
            </w:r>
          </w:p>
          <w:p w:rsidR="00A6065A" w:rsidRPr="00412CB4" w:rsidRDefault="00A6065A" w:rsidP="00736049">
            <w:pPr>
              <w:numPr>
                <w:ilvl w:val="0"/>
                <w:numId w:val="30"/>
              </w:numPr>
              <w:contextualSpacing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współdzielone złącze słuchawkowe stereo i złącze mikrofonowe tzw. </w:t>
            </w:r>
            <w:proofErr w:type="spellStart"/>
            <w:r w:rsidRPr="00412CB4">
              <w:rPr>
                <w:rFonts w:ascii="Arial" w:eastAsiaTheme="minorHAnsi" w:hAnsi="Arial" w:cs="Arial"/>
                <w:lang w:val="pl-PL" w:eastAsia="en-US"/>
              </w:rPr>
              <w:t>combo</w:t>
            </w:r>
            <w:proofErr w:type="spellEnd"/>
          </w:p>
          <w:p w:rsidR="00A6065A" w:rsidRPr="00412CB4" w:rsidRDefault="00A6065A" w:rsidP="00736049">
            <w:pPr>
              <w:numPr>
                <w:ilvl w:val="0"/>
                <w:numId w:val="30"/>
              </w:numPr>
              <w:contextualSpacing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>port zasilania</w:t>
            </w:r>
          </w:p>
          <w:p w:rsidR="00A6065A" w:rsidRPr="00412CB4" w:rsidRDefault="00A6065A" w:rsidP="00736049">
            <w:pPr>
              <w:numPr>
                <w:ilvl w:val="0"/>
                <w:numId w:val="30"/>
              </w:numPr>
              <w:contextualSpacing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moduł </w:t>
            </w:r>
            <w:proofErr w:type="spellStart"/>
            <w:r w:rsidRPr="00412CB4">
              <w:rPr>
                <w:rFonts w:ascii="Arial" w:eastAsiaTheme="minorHAnsi" w:hAnsi="Arial" w:cs="Arial"/>
                <w:lang w:val="pl-PL" w:eastAsia="en-US"/>
              </w:rPr>
              <w:t>bluetooth</w:t>
            </w:r>
            <w:proofErr w:type="spellEnd"/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 4.0 dopuszcza się współdzielony z kartą </w:t>
            </w:r>
            <w:proofErr w:type="spellStart"/>
            <w:r w:rsidRPr="00412CB4">
              <w:rPr>
                <w:rFonts w:ascii="Arial" w:eastAsiaTheme="minorHAnsi" w:hAnsi="Arial" w:cs="Arial"/>
                <w:lang w:val="pl-PL" w:eastAsia="en-US"/>
              </w:rPr>
              <w:t>WiFi</w:t>
            </w:r>
            <w:proofErr w:type="spellEnd"/>
          </w:p>
          <w:p w:rsidR="00A6065A" w:rsidRPr="00412CB4" w:rsidRDefault="00A6065A" w:rsidP="00736049">
            <w:pPr>
              <w:numPr>
                <w:ilvl w:val="0"/>
                <w:numId w:val="30"/>
              </w:numPr>
              <w:contextualSpacing/>
              <w:rPr>
                <w:rFonts w:ascii="Arial" w:eastAsiaTheme="minorHAnsi" w:hAnsi="Arial" w:cs="Arial"/>
                <w:lang w:val="pl-PL" w:eastAsia="en-US"/>
              </w:rPr>
            </w:pPr>
            <w:proofErr w:type="spellStart"/>
            <w:r w:rsidRPr="00412CB4">
              <w:rPr>
                <w:rFonts w:ascii="Arial" w:eastAsiaTheme="minorHAnsi" w:hAnsi="Arial" w:cs="Arial"/>
                <w:lang w:val="pl-PL" w:eastAsia="en-US"/>
              </w:rPr>
              <w:t>touchpad</w:t>
            </w:r>
            <w:proofErr w:type="spellEnd"/>
            <w:r w:rsidRPr="00412CB4">
              <w:rPr>
                <w:rFonts w:ascii="Arial" w:eastAsiaTheme="minorHAnsi" w:hAnsi="Arial" w:cs="Arial"/>
                <w:lang w:val="pl-PL" w:eastAsia="en-US"/>
              </w:rPr>
              <w:t xml:space="preserve"> z strefą przewijania w pionie, poziomie </w:t>
            </w:r>
          </w:p>
          <w:p w:rsidR="00A6065A" w:rsidRPr="00412CB4" w:rsidRDefault="00A6065A" w:rsidP="00736049">
            <w:pPr>
              <w:numPr>
                <w:ilvl w:val="0"/>
                <w:numId w:val="30"/>
              </w:numPr>
              <w:contextualSpacing/>
              <w:rPr>
                <w:rFonts w:ascii="Arial" w:eastAsiaTheme="minorHAnsi" w:hAnsi="Arial" w:cs="Arial"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lang w:val="pl-PL" w:eastAsia="en-US"/>
              </w:rPr>
              <w:t>Zintegrowana karta sieci  WLAN obsługująca łącznie standardy  IEEE 802.11 AC</w:t>
            </w:r>
          </w:p>
          <w:p w:rsidR="00A6065A" w:rsidRPr="00412CB4" w:rsidRDefault="00A6065A" w:rsidP="00736049">
            <w:pPr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jc w:val="both"/>
              <w:rPr>
                <w:rFonts w:ascii="Arial" w:eastAsiaTheme="minorHAnsi" w:hAnsi="Arial" w:cs="Arial"/>
                <w:lang w:val="pl-PL" w:eastAsia="en-US"/>
              </w:rPr>
            </w:pPr>
          </w:p>
        </w:tc>
      </w:tr>
      <w:tr w:rsidR="00A6065A" w:rsidRPr="00412CB4" w:rsidTr="00A6065A">
        <w:trPr>
          <w:trHeight w:val="1125"/>
          <w:jc w:val="right"/>
        </w:trPr>
        <w:tc>
          <w:tcPr>
            <w:tcW w:w="2798" w:type="dxa"/>
            <w:shd w:val="clear" w:color="auto" w:fill="A6A6A6" w:themeFill="background1" w:themeFillShade="A6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/>
                <w:lang w:val="pl-PL" w:eastAsia="en-US"/>
              </w:rPr>
              <w:t>Warunki gwarancyjne</w:t>
            </w:r>
          </w:p>
        </w:tc>
        <w:tc>
          <w:tcPr>
            <w:tcW w:w="6700" w:type="dxa"/>
          </w:tcPr>
          <w:p w:rsidR="00A6065A" w:rsidRPr="00412CB4" w:rsidRDefault="00A6065A" w:rsidP="00736049">
            <w:pPr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>3-letnia gwarancja producenta świadczona na miejscu u klienta, Czas reakcji serwisu - do końca następnego dnia roboczego.</w:t>
            </w:r>
          </w:p>
          <w:p w:rsidR="00A6065A" w:rsidRPr="00412CB4" w:rsidRDefault="00A6065A" w:rsidP="00736049">
            <w:pPr>
              <w:rPr>
                <w:rFonts w:ascii="Arial" w:eastAsiaTheme="minorHAnsi" w:hAnsi="Arial" w:cs="Arial"/>
                <w:bCs/>
                <w:lang w:val="pl-PL" w:eastAsia="en-US"/>
              </w:rPr>
            </w:pPr>
          </w:p>
          <w:p w:rsidR="00A6065A" w:rsidRPr="00FD26EB" w:rsidRDefault="00490383" w:rsidP="00FD26EB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lang w:val="pl-PL" w:eastAsia="en-US"/>
              </w:rPr>
            </w:pPr>
            <w:r w:rsidRPr="00FD26EB">
              <w:rPr>
                <w:rFonts w:ascii="Arial" w:hAnsi="Arial" w:cs="Arial"/>
                <w:color w:val="000000"/>
                <w:szCs w:val="22"/>
                <w:lang w:val="pl-PL"/>
              </w:rPr>
              <w:t>Oświadczenie firmy realizującej serwis lub producenta sprzętu o spełnieniu warunku, iż  w przypadku awarii dysków twardych dysk pozostaje u Zamawiającego</w:t>
            </w:r>
            <w:r w:rsidRPr="00FD26EB">
              <w:rPr>
                <w:rFonts w:ascii="Arial" w:eastAsiaTheme="minorHAnsi" w:hAnsi="Arial" w:cs="Arial"/>
                <w:bCs/>
                <w:lang w:val="pl-PL" w:eastAsia="en-US"/>
              </w:rPr>
              <w:t xml:space="preserve"> </w:t>
            </w:r>
            <w:r w:rsidR="00373A74" w:rsidRPr="00FD26EB">
              <w:rPr>
                <w:rFonts w:ascii="Arial" w:eastAsiaTheme="minorHAnsi" w:hAnsi="Arial" w:cs="Arial"/>
                <w:bCs/>
                <w:lang w:val="pl-PL" w:eastAsia="en-US"/>
              </w:rPr>
              <w:t>(dos</w:t>
            </w:r>
            <w:r w:rsidR="007C7098" w:rsidRPr="00FD26EB">
              <w:rPr>
                <w:rFonts w:ascii="Arial" w:eastAsiaTheme="minorHAnsi" w:hAnsi="Arial" w:cs="Arial"/>
                <w:bCs/>
                <w:lang w:val="pl-PL" w:eastAsia="en-US"/>
              </w:rPr>
              <w:t>tarczyć przed podpisaniem umowy</w:t>
            </w:r>
            <w:r w:rsidR="00373A74" w:rsidRPr="00FD26EB">
              <w:rPr>
                <w:rFonts w:ascii="Arial" w:eastAsiaTheme="minorHAnsi" w:hAnsi="Arial" w:cs="Arial"/>
                <w:bCs/>
                <w:lang w:val="pl-PL" w:eastAsia="en-US"/>
              </w:rPr>
              <w:t>)</w:t>
            </w:r>
            <w:r w:rsidR="007C7098" w:rsidRPr="00FD26EB">
              <w:rPr>
                <w:rFonts w:ascii="Arial" w:eastAsiaTheme="minorHAnsi" w:hAnsi="Arial" w:cs="Arial"/>
                <w:bCs/>
                <w:lang w:val="pl-PL" w:eastAsia="en-US"/>
              </w:rPr>
              <w:t>.</w:t>
            </w:r>
          </w:p>
          <w:p w:rsidR="00A6065A" w:rsidRPr="00412CB4" w:rsidRDefault="00A6065A" w:rsidP="00736049">
            <w:pPr>
              <w:rPr>
                <w:rFonts w:ascii="Arial" w:eastAsiaTheme="minorHAnsi" w:hAnsi="Arial" w:cs="Arial"/>
                <w:bCs/>
                <w:lang w:val="pl-PL" w:eastAsia="en-US"/>
              </w:rPr>
            </w:pPr>
          </w:p>
          <w:p w:rsidR="00373A74" w:rsidRPr="007C7098" w:rsidRDefault="00722C31" w:rsidP="00736049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722C31">
              <w:rPr>
                <w:rFonts w:ascii="Arial" w:hAnsi="Arial" w:cs="Arial"/>
                <w:color w:val="000000"/>
                <w:szCs w:val="22"/>
                <w:lang w:val="pl-PL"/>
              </w:rPr>
              <w:t>Certyfikat ISO 9001:2008 na świadczenie usług serwisowych oraz autoryzacje producenta komputera dla firmy serwisującej</w:t>
            </w:r>
            <w:r w:rsidRPr="00722C31">
              <w:rPr>
                <w:rFonts w:cs="Arial"/>
                <w:bCs/>
                <w:color w:val="000000"/>
                <w:szCs w:val="22"/>
                <w:lang w:val="pl-PL"/>
              </w:rPr>
              <w:t xml:space="preserve"> </w:t>
            </w:r>
            <w:r w:rsidR="00A6065A"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– </w:t>
            </w:r>
            <w:r w:rsidR="00373A74" w:rsidRPr="007C7098">
              <w:rPr>
                <w:rFonts w:ascii="Arial" w:hAnsi="Arial" w:cs="Arial"/>
                <w:bCs/>
                <w:lang w:val="pl-PL"/>
              </w:rPr>
              <w:t>(dos</w:t>
            </w:r>
            <w:r w:rsidR="007C7098">
              <w:rPr>
                <w:rFonts w:ascii="Arial" w:hAnsi="Arial" w:cs="Arial"/>
                <w:bCs/>
                <w:lang w:val="pl-PL"/>
              </w:rPr>
              <w:t>tarczyć przed podpisaniem umowy</w:t>
            </w:r>
            <w:r w:rsidR="00373A74" w:rsidRPr="007C7098">
              <w:rPr>
                <w:rFonts w:ascii="Arial" w:hAnsi="Arial" w:cs="Arial"/>
                <w:bCs/>
                <w:lang w:val="pl-PL"/>
              </w:rPr>
              <w:t>)</w:t>
            </w:r>
            <w:r w:rsidR="007C7098">
              <w:rPr>
                <w:rFonts w:ascii="Arial" w:hAnsi="Arial" w:cs="Arial"/>
                <w:bCs/>
                <w:lang w:val="pl-PL"/>
              </w:rPr>
              <w:t>.</w:t>
            </w:r>
          </w:p>
          <w:p w:rsidR="00A6065A" w:rsidRPr="007C7098" w:rsidRDefault="00A6065A" w:rsidP="00373A74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412CB4">
              <w:rPr>
                <w:rFonts w:ascii="Arial" w:eastAsiaTheme="minorHAnsi" w:hAnsi="Arial" w:cs="Arial"/>
                <w:bCs/>
                <w:lang w:val="pl-PL" w:eastAsia="en-US"/>
              </w:rPr>
              <w:t xml:space="preserve">Serwis urządzeń musi być realizowany przez Producenta lub Autoryzowanego Partnera Serwisowego Producenta – </w:t>
            </w:r>
            <w:r w:rsidRPr="00373A74">
              <w:rPr>
                <w:rFonts w:ascii="Arial" w:eastAsiaTheme="minorHAnsi" w:hAnsi="Arial" w:cs="Arial"/>
                <w:bCs/>
                <w:lang w:val="pl-PL" w:eastAsia="en-US"/>
              </w:rPr>
              <w:t>wymagane oświadczenia Producenta potwierdzonego, że serwis będzie realizowany przez Autoryzowanego Partnera Serwisowego Producenta lub bezpośrednio przez Producenta</w:t>
            </w:r>
            <w:r w:rsidR="00373A74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 w:rsidR="00373A74" w:rsidRPr="007C7098">
              <w:rPr>
                <w:rFonts w:ascii="Arial" w:hAnsi="Arial" w:cs="Arial"/>
                <w:bCs/>
                <w:lang w:val="pl-PL"/>
              </w:rPr>
              <w:t>(dos</w:t>
            </w:r>
            <w:r w:rsidR="007C7098">
              <w:rPr>
                <w:rFonts w:ascii="Arial" w:hAnsi="Arial" w:cs="Arial"/>
                <w:bCs/>
                <w:lang w:val="pl-PL"/>
              </w:rPr>
              <w:t>tarczyć przed podpisaniem umowy</w:t>
            </w:r>
            <w:r w:rsidR="00373A74" w:rsidRPr="007C7098">
              <w:rPr>
                <w:rFonts w:ascii="Arial" w:hAnsi="Arial" w:cs="Arial"/>
                <w:bCs/>
                <w:lang w:val="pl-PL"/>
              </w:rPr>
              <w:t>)</w:t>
            </w:r>
            <w:r w:rsidR="007C7098">
              <w:rPr>
                <w:rFonts w:ascii="Arial" w:hAnsi="Arial" w:cs="Arial"/>
                <w:bCs/>
                <w:lang w:val="pl-PL"/>
              </w:rPr>
              <w:t>.</w:t>
            </w:r>
          </w:p>
        </w:tc>
        <w:tc>
          <w:tcPr>
            <w:tcW w:w="1242" w:type="dxa"/>
            <w:vMerge/>
          </w:tcPr>
          <w:p w:rsidR="00A6065A" w:rsidRPr="00330783" w:rsidRDefault="00A6065A" w:rsidP="00736049">
            <w:pPr>
              <w:rPr>
                <w:rFonts w:ascii="Arial" w:eastAsiaTheme="minorHAnsi" w:hAnsi="Arial" w:cs="Arial"/>
                <w:bCs/>
                <w:lang w:val="pl-PL" w:eastAsia="en-US"/>
              </w:rPr>
            </w:pPr>
          </w:p>
        </w:tc>
      </w:tr>
    </w:tbl>
    <w:p w:rsidR="00736049" w:rsidRPr="00412CB4" w:rsidRDefault="00736049">
      <w:pPr>
        <w:rPr>
          <w:rFonts w:ascii="Arial" w:hAnsi="Arial" w:cs="Arial"/>
        </w:rPr>
      </w:pPr>
    </w:p>
    <w:p w:rsidR="00C643F7" w:rsidRPr="00412CB4" w:rsidRDefault="00C643F7">
      <w:pPr>
        <w:rPr>
          <w:rFonts w:ascii="Arial" w:hAnsi="Arial" w:cs="Arial"/>
        </w:rPr>
      </w:pPr>
    </w:p>
    <w:p w:rsidR="00C643F7" w:rsidRPr="00412CB4" w:rsidRDefault="00C643F7">
      <w:pPr>
        <w:rPr>
          <w:rFonts w:ascii="Arial" w:hAnsi="Arial" w:cs="Arial"/>
        </w:rPr>
      </w:pPr>
    </w:p>
    <w:tbl>
      <w:tblPr>
        <w:tblW w:w="10702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662"/>
        <w:gridCol w:w="1204"/>
      </w:tblGrid>
      <w:tr w:rsidR="001F004F" w:rsidRPr="00412CB4" w:rsidTr="001F004F">
        <w:trPr>
          <w:jc w:val="right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Serwer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F004F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Obudowa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Obudowa </w:t>
            </w:r>
            <w:proofErr w:type="spellStart"/>
            <w:r w:rsidRPr="00412CB4">
              <w:rPr>
                <w:rFonts w:ascii="Arial" w:hAnsi="Arial" w:cs="Arial"/>
              </w:rPr>
              <w:t>Rack</w:t>
            </w:r>
            <w:proofErr w:type="spellEnd"/>
            <w:r w:rsidRPr="00412CB4">
              <w:rPr>
                <w:rFonts w:ascii="Arial" w:hAnsi="Arial" w:cs="Arial"/>
              </w:rPr>
              <w:t xml:space="preserve"> o wysokości max 1U z możliwością instalacji do 4 dysków 3.5" Hot-Plug wraz z kompletem wysuwanych szyn umożliwiających montaż w szafie </w:t>
            </w:r>
            <w:proofErr w:type="spellStart"/>
            <w:r w:rsidRPr="00412CB4">
              <w:rPr>
                <w:rFonts w:ascii="Arial" w:hAnsi="Arial" w:cs="Arial"/>
              </w:rPr>
              <w:t>rack</w:t>
            </w:r>
            <w:proofErr w:type="spellEnd"/>
            <w:r w:rsidRPr="00412CB4">
              <w:rPr>
                <w:rFonts w:ascii="Arial" w:hAnsi="Arial" w:cs="Arial"/>
              </w:rPr>
              <w:t xml:space="preserve"> i wysuwanie serwera do celów serwisowych. Posiadająca dodatkowy przedni panel zamykany na klucz, chroniący dyski twarde przed nieuprawnionym wyjęciem z serwera.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szt.</w:t>
            </w: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Płyta główna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Płyta główna z możliwością zainstalowania minimum jednego procesora. Płyta główna musi być zaprojektowana przez producenta serwera i oznaczona jego znakiem firmowym.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Chipset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Dedykowany przez producenta procesora do pracy w serwerach jednoprocesorowych.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Procesor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373A7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Zainstalowany jeden procesor czterordzeniowy klasy x86 dedykowany do pracy z zaoferowanym serwerem umożliwiający osiągnięcie wyniku min. 64 punkty w teście SPECint_rate_base2006 dostępnym na stronie </w:t>
            </w:r>
            <w:hyperlink r:id="rId10" w:history="1">
              <w:r w:rsidRPr="00412CB4">
                <w:rPr>
                  <w:rStyle w:val="Hipercze"/>
                  <w:rFonts w:ascii="Arial" w:hAnsi="Arial" w:cs="Arial"/>
                  <w:color w:val="auto"/>
                </w:rPr>
                <w:t>www.spec.org</w:t>
              </w:r>
            </w:hyperlink>
            <w:r w:rsidRPr="00412CB4">
              <w:rPr>
                <w:rFonts w:ascii="Arial" w:hAnsi="Arial" w:cs="Arial"/>
              </w:rPr>
              <w:t xml:space="preserve"> dla jednego procesora.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RAM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16GB DDR4 UDIMM, na płycie głównej powinno znajdować się minimum 2 wolne </w:t>
            </w:r>
            <w:proofErr w:type="spellStart"/>
            <w:r w:rsidRPr="00412CB4">
              <w:rPr>
                <w:rFonts w:ascii="Arial" w:hAnsi="Arial" w:cs="Arial"/>
              </w:rPr>
              <w:t>sloty</w:t>
            </w:r>
            <w:proofErr w:type="spellEnd"/>
            <w:r w:rsidRPr="00412CB4">
              <w:rPr>
                <w:rFonts w:ascii="Arial" w:hAnsi="Arial" w:cs="Arial"/>
              </w:rPr>
              <w:t xml:space="preserve"> przeznaczone do rozbudowy pamięci. Płyta główna powinna obsługiwać do 64GB pamięci RAM.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Zabezpieczenia pamięci RAM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Możliwe funkcjonalności pamięci: ODT, CKE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Gniazda PCI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Min. Dwa </w:t>
            </w:r>
            <w:proofErr w:type="spellStart"/>
            <w:r w:rsidRPr="00412CB4">
              <w:rPr>
                <w:rFonts w:ascii="Arial" w:hAnsi="Arial" w:cs="Arial"/>
              </w:rPr>
              <w:t>sloty</w:t>
            </w:r>
            <w:proofErr w:type="spellEnd"/>
            <w:r w:rsidRPr="00412CB4">
              <w:rPr>
                <w:rFonts w:ascii="Arial" w:hAnsi="Arial" w:cs="Arial"/>
              </w:rPr>
              <w:t xml:space="preserve"> </w:t>
            </w:r>
            <w:proofErr w:type="spellStart"/>
            <w:r w:rsidRPr="00412CB4">
              <w:rPr>
                <w:rFonts w:ascii="Arial" w:hAnsi="Arial" w:cs="Arial"/>
              </w:rPr>
              <w:t>PCIe</w:t>
            </w:r>
            <w:proofErr w:type="spellEnd"/>
            <w:r w:rsidRPr="00412CB4">
              <w:rPr>
                <w:rFonts w:ascii="Arial" w:hAnsi="Arial" w:cs="Arial"/>
              </w:rPr>
              <w:t xml:space="preserve"> Gen 3.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Interfejsy sieciowe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Wbudowane minimum 2 porty typu Gigabit Ethernet Base-T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Napęd optyczny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proofErr w:type="spellStart"/>
            <w:r w:rsidRPr="00412CB4">
              <w:rPr>
                <w:rFonts w:ascii="Arial" w:hAnsi="Arial" w:cs="Arial"/>
              </w:rPr>
              <w:t>Wbudowny</w:t>
            </w:r>
            <w:proofErr w:type="spellEnd"/>
            <w:r w:rsidRPr="00412CB4">
              <w:rPr>
                <w:rFonts w:ascii="Arial" w:hAnsi="Arial" w:cs="Arial"/>
              </w:rPr>
              <w:t xml:space="preserve"> napęd 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Dyski twarde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Możliwość instalacji dysków SATA, SAS, SSD. Zainstalowane 3x2TB typu </w:t>
            </w:r>
            <w:proofErr w:type="spellStart"/>
            <w:r w:rsidRPr="00412CB4">
              <w:rPr>
                <w:rFonts w:ascii="Arial" w:hAnsi="Arial" w:cs="Arial"/>
              </w:rPr>
              <w:t>HotPlug</w:t>
            </w:r>
            <w:proofErr w:type="spellEnd"/>
            <w:r w:rsidRPr="00412CB4">
              <w:rPr>
                <w:rFonts w:ascii="Arial" w:hAnsi="Arial" w:cs="Arial"/>
              </w:rPr>
              <w:t xml:space="preserve"> SATA.</w:t>
            </w:r>
          </w:p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Możliwość zainstalowania wewnętrznego modułu dedykowany dla </w:t>
            </w:r>
            <w:proofErr w:type="spellStart"/>
            <w:r w:rsidRPr="00412CB4">
              <w:rPr>
                <w:rFonts w:ascii="Arial" w:hAnsi="Arial" w:cs="Arial"/>
              </w:rPr>
              <w:t>hypervisora</w:t>
            </w:r>
            <w:proofErr w:type="spellEnd"/>
            <w:r w:rsidRPr="00412CB4">
              <w:rPr>
                <w:rFonts w:ascii="Arial" w:hAnsi="Arial" w:cs="Arial"/>
              </w:rPr>
              <w:t xml:space="preserve"> </w:t>
            </w:r>
            <w:proofErr w:type="spellStart"/>
            <w:r w:rsidRPr="00412CB4">
              <w:rPr>
                <w:rFonts w:ascii="Arial" w:hAnsi="Arial" w:cs="Arial"/>
              </w:rPr>
              <w:t>wirtualizacyjnego</w:t>
            </w:r>
            <w:proofErr w:type="spellEnd"/>
            <w:r w:rsidRPr="00412CB4">
              <w:rPr>
                <w:rFonts w:ascii="Arial" w:hAnsi="Arial" w:cs="Arial"/>
              </w:rPr>
              <w:t xml:space="preserve">, możliwość wyposażenia w 2 jednakowe nośniki typu </w:t>
            </w:r>
            <w:proofErr w:type="spellStart"/>
            <w:r w:rsidRPr="00412CB4">
              <w:rPr>
                <w:rFonts w:ascii="Arial" w:hAnsi="Arial" w:cs="Arial"/>
              </w:rPr>
              <w:t>flash</w:t>
            </w:r>
            <w:proofErr w:type="spellEnd"/>
            <w:r w:rsidRPr="00412CB4">
              <w:rPr>
                <w:rFonts w:ascii="Arial" w:hAnsi="Arial" w:cs="Arial"/>
              </w:rPr>
              <w:t xml:space="preserve"> o pojemności minimum 16GB z możliwością konfiguracji zabezpieczenia RAID 1 z poziomu BIOS serwera, rozwiązanie nie może powodować zmniejszenia ilości wnęk na dyski twarde.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Kontroler RAID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Kontroler dyskowy, możliwe konfiguracje poziomów RAID: 0, 1, 5, 10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Wbudowane porty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min. 5 portów USB 2.0 , 2 porty RJ45, 2 porty VGA (1 na przednim panelu obudowy, drugi na tylnym), min. 1 port RS232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Video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Zintegrowana karta graficzna umożliwiająca wyświetlenie rozdzielczości min. 1280x1024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Wentylatory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Redundantne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Zasilacze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Redundantne, Hot-Plug maksymalnie 350W każdy.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Bezpieczeństwo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Zintegrowany z płytą główną moduł TPM 1.2v2.</w:t>
            </w:r>
          </w:p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Wbudowany czujnik otwarcia obudowy współpracujący z BIOS i kartą zarządzającą.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Diagnostyka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412CB4">
              <w:rPr>
                <w:rFonts w:ascii="Arial" w:hAnsi="Arial" w:cs="Arial"/>
              </w:rPr>
              <w:t>BIOS’u</w:t>
            </w:r>
            <w:proofErr w:type="spellEnd"/>
            <w:r w:rsidRPr="00412CB4">
              <w:rPr>
                <w:rFonts w:ascii="Arial" w:hAnsi="Arial" w:cs="Arial"/>
              </w:rPr>
              <w:t>, zasilaniu oraz temperaturze.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Karta Zarządzania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tak</w:t>
            </w:r>
          </w:p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C95E36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Certyfikaty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C95E36" w:rsidRDefault="001F004F" w:rsidP="00736049">
            <w:pPr>
              <w:rPr>
                <w:rFonts w:ascii="Arial" w:hAnsi="Arial" w:cs="Arial"/>
                <w:lang w:val="en-US"/>
              </w:rPr>
            </w:pPr>
            <w:r w:rsidRPr="00EB0207">
              <w:rPr>
                <w:rFonts w:ascii="Arial" w:hAnsi="Arial" w:cs="Arial"/>
              </w:rPr>
              <w:t xml:space="preserve">Serwer musi być wyprodukowany zgodnie z normą  ISO-9001-2008 oraz ISO-14001. </w:t>
            </w:r>
            <w:r w:rsidRPr="00A662EF">
              <w:rPr>
                <w:rFonts w:ascii="Arial" w:hAnsi="Arial" w:cs="Arial"/>
                <w:color w:val="FF0000"/>
              </w:rPr>
              <w:br/>
            </w:r>
            <w:r w:rsidRPr="00EB0207">
              <w:rPr>
                <w:rFonts w:ascii="Arial" w:hAnsi="Arial" w:cs="Arial"/>
              </w:rPr>
              <w:t>Serwer musi posiadać deklaracja CE.</w:t>
            </w:r>
            <w:r w:rsidRPr="00412CB4">
              <w:rPr>
                <w:rFonts w:ascii="Arial" w:hAnsi="Arial" w:cs="Arial"/>
              </w:rPr>
              <w:br/>
            </w:r>
            <w:r w:rsidR="00C95E36" w:rsidRPr="00C95E36">
              <w:rPr>
                <w:rFonts w:ascii="Arial" w:hAnsi="Arial" w:cs="Arial"/>
              </w:rPr>
              <w:t xml:space="preserve">Oferowany serwer musi znajdować się na liście Windows Server </w:t>
            </w:r>
            <w:proofErr w:type="spellStart"/>
            <w:r w:rsidR="00C95E36" w:rsidRPr="00C95E36">
              <w:rPr>
                <w:rFonts w:ascii="Arial" w:hAnsi="Arial" w:cs="Arial"/>
              </w:rPr>
              <w:t>Catalog</w:t>
            </w:r>
            <w:proofErr w:type="spellEnd"/>
            <w:r w:rsidR="00C95E36" w:rsidRPr="00C95E36">
              <w:rPr>
                <w:rFonts w:ascii="Arial" w:hAnsi="Arial" w:cs="Arial"/>
              </w:rPr>
              <w:t xml:space="preserve"> i posiadać status „</w:t>
            </w:r>
            <w:proofErr w:type="spellStart"/>
            <w:r w:rsidR="00C95E36" w:rsidRPr="00C95E36">
              <w:rPr>
                <w:rFonts w:ascii="Arial" w:hAnsi="Arial" w:cs="Arial"/>
              </w:rPr>
              <w:t>Certified</w:t>
            </w:r>
            <w:proofErr w:type="spellEnd"/>
            <w:r w:rsidR="00C95E36" w:rsidRPr="00C95E36">
              <w:rPr>
                <w:rFonts w:ascii="Arial" w:hAnsi="Arial" w:cs="Arial"/>
              </w:rPr>
              <w:t xml:space="preserve"> for Windows” dla systemów Windows Server 2008 R2 x64, x86, Microsoft Windows 2012 lub Windows Server 2016 x64, Windows Server 2012 R2 x64, Windows Server 2012 x64.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C95E36" w:rsidRDefault="001F004F" w:rsidP="00736049">
            <w:pPr>
              <w:rPr>
                <w:rFonts w:ascii="Arial" w:hAnsi="Arial" w:cs="Arial"/>
                <w:lang w:val="en-US"/>
              </w:rPr>
            </w:pPr>
          </w:p>
        </w:tc>
      </w:tr>
      <w:tr w:rsidR="001F004F" w:rsidRPr="00412CB4" w:rsidTr="00116A65">
        <w:trPr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Warunki gwarancji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Trzy lata gwarancji realizowanej w miejscu instalacji sprzętu, z czasem reakcji do następnego dnia roboczego od przyjęcia zgłoszenia, możliwość zgłaszania awarii poprzez ogólnopolską linię telefoniczną producenta</w:t>
            </w:r>
            <w:r w:rsidRPr="00F93194">
              <w:rPr>
                <w:rFonts w:ascii="Arial" w:hAnsi="Arial" w:cs="Arial"/>
                <w:b/>
              </w:rPr>
              <w:t xml:space="preserve">. </w:t>
            </w:r>
            <w:r w:rsidRPr="00373A74">
              <w:rPr>
                <w:rFonts w:ascii="Arial" w:hAnsi="Arial" w:cs="Arial"/>
              </w:rPr>
              <w:t xml:space="preserve">W przypadku awarii dyski twarde pozostają </w:t>
            </w:r>
            <w:r w:rsidR="00373A74" w:rsidRPr="00373A74">
              <w:rPr>
                <w:rFonts w:ascii="Arial" w:hAnsi="Arial" w:cs="Arial"/>
              </w:rPr>
              <w:t>własnością</w:t>
            </w:r>
            <w:r w:rsidRPr="00373A74">
              <w:rPr>
                <w:rFonts w:ascii="Arial" w:hAnsi="Arial" w:cs="Arial"/>
              </w:rPr>
              <w:t xml:space="preserve"> zamawiającego. Możliwość rozszerzenia gwarancji producenta do 7 lat.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  <w:tr w:rsidR="001F004F" w:rsidRPr="00412CB4" w:rsidTr="00116A65">
        <w:trPr>
          <w:trHeight w:val="230"/>
          <w:jc w:val="right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CB4">
              <w:rPr>
                <w:rFonts w:ascii="Arial" w:hAnsi="Arial" w:cs="Arial"/>
                <w:b/>
                <w:bCs/>
              </w:rPr>
              <w:t>Dokumentacja użytkownika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Zamawiający wymaga dokumentacji w języku polskim lub angielskim.</w:t>
            </w:r>
          </w:p>
          <w:p w:rsidR="001F004F" w:rsidRPr="00412CB4" w:rsidRDefault="001F004F" w:rsidP="00736049">
            <w:pPr>
              <w:rPr>
                <w:rFonts w:ascii="Arial" w:hAnsi="Arial" w:cs="Arial"/>
              </w:rPr>
            </w:pPr>
            <w:r w:rsidRPr="00412CB4">
              <w:rPr>
                <w:rFonts w:ascii="Arial" w:hAnsi="Arial" w:cs="Aria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2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F004F" w:rsidRPr="00412CB4" w:rsidRDefault="001F004F" w:rsidP="00736049">
            <w:pPr>
              <w:rPr>
                <w:rFonts w:ascii="Arial" w:hAnsi="Arial" w:cs="Arial"/>
              </w:rPr>
            </w:pPr>
          </w:p>
        </w:tc>
      </w:tr>
    </w:tbl>
    <w:p w:rsidR="00736049" w:rsidRDefault="00736049">
      <w:pPr>
        <w:rPr>
          <w:rFonts w:ascii="Arial" w:hAnsi="Arial" w:cs="Arial"/>
        </w:rPr>
      </w:pPr>
    </w:p>
    <w:tbl>
      <w:tblPr>
        <w:tblW w:w="105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309"/>
        <w:gridCol w:w="1176"/>
      </w:tblGrid>
      <w:tr w:rsidR="00670E86" w:rsidRPr="00670E86" w:rsidTr="00E33E7F">
        <w:trPr>
          <w:trHeight w:val="567"/>
        </w:trPr>
        <w:tc>
          <w:tcPr>
            <w:tcW w:w="10532" w:type="dxa"/>
            <w:gridSpan w:val="3"/>
            <w:shd w:val="clear" w:color="auto" w:fill="BFBFBF"/>
            <w:vAlign w:val="center"/>
          </w:tcPr>
          <w:p w:rsidR="00670E86" w:rsidRPr="00670E86" w:rsidRDefault="00670E86" w:rsidP="00670E86">
            <w:pPr>
              <w:jc w:val="center"/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  <w:b/>
              </w:rPr>
              <w:t xml:space="preserve">Przełącznik sieciowy 52 portowy z </w:t>
            </w:r>
            <w:proofErr w:type="spellStart"/>
            <w:r w:rsidRPr="00670E86">
              <w:rPr>
                <w:rFonts w:ascii="Arial" w:hAnsi="Arial" w:cs="Arial"/>
                <w:b/>
              </w:rPr>
              <w:t>PoE</w:t>
            </w:r>
            <w:proofErr w:type="spellEnd"/>
          </w:p>
        </w:tc>
      </w:tr>
      <w:tr w:rsidR="00670E86" w:rsidRPr="00670E86" w:rsidTr="00E33E7F">
        <w:trPr>
          <w:trHeight w:val="567"/>
        </w:trPr>
        <w:tc>
          <w:tcPr>
            <w:tcW w:w="3047" w:type="dxa"/>
            <w:shd w:val="clear" w:color="auto" w:fill="BFBFBF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  <w:r w:rsidRPr="00670E86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  <w:proofErr w:type="spellStart"/>
            <w:r w:rsidRPr="00670E86">
              <w:rPr>
                <w:rFonts w:ascii="Arial" w:hAnsi="Arial" w:cs="Arial"/>
              </w:rPr>
              <w:t>Zarządzalny</w:t>
            </w:r>
            <w:proofErr w:type="spellEnd"/>
            <w:r w:rsidRPr="00670E86">
              <w:rPr>
                <w:rFonts w:ascii="Arial" w:hAnsi="Arial" w:cs="Arial"/>
              </w:rPr>
              <w:t>, wielowarstwowy, o architekturze Gigabit Ethernet LAN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</w:p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</w:p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</w:p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</w:p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</w:p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</w:p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  <w:r w:rsidRPr="00670E86">
              <w:rPr>
                <w:rFonts w:ascii="Arial" w:hAnsi="Arial" w:cs="Arial"/>
                <w:b/>
              </w:rPr>
              <w:t xml:space="preserve">2 </w:t>
            </w:r>
            <w:r w:rsidRPr="00670E86">
              <w:rPr>
                <w:rFonts w:ascii="Arial" w:hAnsi="Arial" w:cs="Arial"/>
              </w:rPr>
              <w:t>sztuki</w:t>
            </w:r>
          </w:p>
        </w:tc>
      </w:tr>
      <w:tr w:rsidR="00670E86" w:rsidRPr="00670E86" w:rsidTr="00E33E7F">
        <w:trPr>
          <w:trHeight w:val="510"/>
        </w:trPr>
        <w:tc>
          <w:tcPr>
            <w:tcW w:w="3047" w:type="dxa"/>
            <w:shd w:val="clear" w:color="auto" w:fill="BFBFBF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  <w:r w:rsidRPr="00670E86">
              <w:rPr>
                <w:rFonts w:ascii="Arial" w:hAnsi="Arial" w:cs="Arial"/>
                <w:b/>
              </w:rPr>
              <w:t>Ilość portów 1000BaseT (RJ45)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 xml:space="preserve">50 portów (min. 48 portów z </w:t>
            </w:r>
            <w:proofErr w:type="spellStart"/>
            <w:r w:rsidRPr="00670E86">
              <w:rPr>
                <w:rFonts w:ascii="Arial" w:hAnsi="Arial" w:cs="Arial"/>
              </w:rPr>
              <w:t>PoE</w:t>
            </w:r>
            <w:proofErr w:type="spellEnd"/>
            <w:r w:rsidRPr="00670E86">
              <w:rPr>
                <w:rFonts w:ascii="Arial" w:hAnsi="Arial" w:cs="Arial"/>
              </w:rPr>
              <w:t>)</w:t>
            </w: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</w:p>
        </w:tc>
      </w:tr>
      <w:tr w:rsidR="00670E86" w:rsidRPr="00670E86" w:rsidTr="00E33E7F">
        <w:trPr>
          <w:trHeight w:val="340"/>
        </w:trPr>
        <w:tc>
          <w:tcPr>
            <w:tcW w:w="3047" w:type="dxa"/>
            <w:shd w:val="clear" w:color="auto" w:fill="BFBFBF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  <w:r w:rsidRPr="00670E86">
              <w:rPr>
                <w:rFonts w:ascii="Arial" w:hAnsi="Arial" w:cs="Arial"/>
                <w:b/>
              </w:rPr>
              <w:t>Ilość portów SFP/</w:t>
            </w:r>
            <w:proofErr w:type="spellStart"/>
            <w:r w:rsidRPr="00670E86">
              <w:rPr>
                <w:rFonts w:ascii="Arial" w:hAnsi="Arial" w:cs="Arial"/>
                <w:b/>
              </w:rPr>
              <w:t>combo</w:t>
            </w:r>
            <w:proofErr w:type="spellEnd"/>
          </w:p>
        </w:tc>
        <w:tc>
          <w:tcPr>
            <w:tcW w:w="6309" w:type="dxa"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min. 2 szt.</w:t>
            </w: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</w:p>
        </w:tc>
      </w:tr>
      <w:tr w:rsidR="00670E86" w:rsidRPr="00670E86" w:rsidTr="00E33E7F">
        <w:trPr>
          <w:trHeight w:val="510"/>
        </w:trPr>
        <w:tc>
          <w:tcPr>
            <w:tcW w:w="3047" w:type="dxa"/>
            <w:shd w:val="clear" w:color="auto" w:fill="BFBFBF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  <w:r w:rsidRPr="00670E86">
              <w:rPr>
                <w:rFonts w:ascii="Arial" w:hAnsi="Arial" w:cs="Arial"/>
                <w:b/>
              </w:rPr>
              <w:t>Liczba grup VLAN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min. 256</w:t>
            </w: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</w:p>
        </w:tc>
      </w:tr>
      <w:tr w:rsidR="00670E86" w:rsidRPr="00670E86" w:rsidTr="00E33E7F">
        <w:trPr>
          <w:trHeight w:val="340"/>
        </w:trPr>
        <w:tc>
          <w:tcPr>
            <w:tcW w:w="3047" w:type="dxa"/>
            <w:shd w:val="clear" w:color="auto" w:fill="BFBFBF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  <w:r w:rsidRPr="00670E86">
              <w:rPr>
                <w:rFonts w:ascii="Arial" w:hAnsi="Arial" w:cs="Arial"/>
                <w:b/>
              </w:rPr>
              <w:t>Wielkość tabeli adresów MAC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min. 8000</w:t>
            </w: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</w:p>
        </w:tc>
      </w:tr>
      <w:tr w:rsidR="00670E86" w:rsidRPr="00670E86" w:rsidTr="00E33E7F">
        <w:trPr>
          <w:trHeight w:val="1134"/>
        </w:trPr>
        <w:tc>
          <w:tcPr>
            <w:tcW w:w="3047" w:type="dxa"/>
            <w:shd w:val="clear" w:color="auto" w:fill="BFBFBF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  <w:r w:rsidRPr="00670E86">
              <w:rPr>
                <w:rFonts w:ascii="Arial" w:hAnsi="Arial" w:cs="Arial"/>
                <w:b/>
              </w:rPr>
              <w:t>Funkcje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Minimum do zapewnienia: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 xml:space="preserve">moc przeznaczona na </w:t>
            </w:r>
            <w:proofErr w:type="spellStart"/>
            <w:r w:rsidRPr="00670E86">
              <w:rPr>
                <w:rFonts w:ascii="Arial" w:hAnsi="Arial" w:cs="Arial"/>
              </w:rPr>
              <w:t>PoE</w:t>
            </w:r>
            <w:proofErr w:type="spellEnd"/>
            <w:r w:rsidRPr="00670E86">
              <w:rPr>
                <w:rFonts w:ascii="Arial" w:hAnsi="Arial" w:cs="Arial"/>
              </w:rPr>
              <w:t xml:space="preserve"> – min. 375 [W],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 xml:space="preserve">pełny dupleks, 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aktualizacja oprogramowania wewnętrznego,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 xml:space="preserve">przełączanie warstw 2 i 3, 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 xml:space="preserve">obsługa DHCP, 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mirroring portów,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zasilanie przez Ethernet (</w:t>
            </w:r>
            <w:proofErr w:type="spellStart"/>
            <w:r w:rsidRPr="00670E86">
              <w:rPr>
                <w:rFonts w:ascii="Arial" w:hAnsi="Arial" w:cs="Arial"/>
              </w:rPr>
              <w:t>PoE</w:t>
            </w:r>
            <w:proofErr w:type="spellEnd"/>
            <w:r w:rsidRPr="00670E86">
              <w:rPr>
                <w:rFonts w:ascii="Arial" w:hAnsi="Arial" w:cs="Arial"/>
              </w:rPr>
              <w:t xml:space="preserve"> klasa 1 - 4), 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obsługa VLAN,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obsługa protokołu DTP (</w:t>
            </w:r>
            <w:proofErr w:type="spellStart"/>
            <w:r w:rsidRPr="00670E86">
              <w:rPr>
                <w:rFonts w:ascii="Arial" w:hAnsi="Arial" w:cs="Arial"/>
              </w:rPr>
              <w:t>Dynamic</w:t>
            </w:r>
            <w:proofErr w:type="spellEnd"/>
            <w:r w:rsidRPr="00670E86">
              <w:rPr>
                <w:rFonts w:ascii="Arial" w:hAnsi="Arial" w:cs="Arial"/>
              </w:rPr>
              <w:t xml:space="preserve"> </w:t>
            </w:r>
            <w:proofErr w:type="spellStart"/>
            <w:r w:rsidRPr="00670E86">
              <w:rPr>
                <w:rFonts w:ascii="Arial" w:hAnsi="Arial" w:cs="Arial"/>
              </w:rPr>
              <w:t>Trunking</w:t>
            </w:r>
            <w:proofErr w:type="spellEnd"/>
            <w:r w:rsidRPr="00670E86">
              <w:rPr>
                <w:rFonts w:ascii="Arial" w:hAnsi="Arial" w:cs="Arial"/>
              </w:rPr>
              <w:t xml:space="preserve"> </w:t>
            </w:r>
            <w:proofErr w:type="spellStart"/>
            <w:r w:rsidRPr="00670E86">
              <w:rPr>
                <w:rFonts w:ascii="Arial" w:hAnsi="Arial" w:cs="Arial"/>
              </w:rPr>
              <w:t>Protocol</w:t>
            </w:r>
            <w:proofErr w:type="spellEnd"/>
            <w:r w:rsidRPr="00670E86">
              <w:rPr>
                <w:rFonts w:ascii="Arial" w:hAnsi="Arial" w:cs="Arial"/>
              </w:rPr>
              <w:t xml:space="preserve">), 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obsługa list dostępu (ACL),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agregator połączenia,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zdalny monitoring (RMON),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zarządzanie przez stronę WWW,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diagnostyka przewodów,</w:t>
            </w:r>
          </w:p>
          <w:p w:rsidR="00670E86" w:rsidRPr="00670E86" w:rsidRDefault="00670E86" w:rsidP="00670E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obsługa jakości serwisu (</w:t>
            </w:r>
            <w:proofErr w:type="spellStart"/>
            <w:r w:rsidRPr="00670E86">
              <w:rPr>
                <w:rFonts w:ascii="Arial" w:hAnsi="Arial" w:cs="Arial"/>
              </w:rPr>
              <w:t>QoS</w:t>
            </w:r>
            <w:proofErr w:type="spellEnd"/>
            <w:r w:rsidRPr="00670E86">
              <w:rPr>
                <w:rFonts w:ascii="Arial" w:hAnsi="Arial" w:cs="Arial"/>
              </w:rPr>
              <w:t>),</w:t>
            </w: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</w:p>
        </w:tc>
      </w:tr>
      <w:tr w:rsidR="00670E86" w:rsidRPr="00670E86" w:rsidTr="00E33E7F">
        <w:trPr>
          <w:trHeight w:val="964"/>
        </w:trPr>
        <w:tc>
          <w:tcPr>
            <w:tcW w:w="3047" w:type="dxa"/>
            <w:shd w:val="clear" w:color="auto" w:fill="BFBFBF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  <w:b/>
              </w:rPr>
            </w:pPr>
            <w:r w:rsidRPr="00670E86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  <w:r w:rsidRPr="00670E86">
              <w:rPr>
                <w:rFonts w:ascii="Arial" w:hAnsi="Arial" w:cs="Arial"/>
              </w:rPr>
              <w:t>3-letna gwarancja na urządzenia, świadczona w miejscu użytkowania sprzętu u Zamawiającego, z czasem reakcji do końca następnego dnia roboczego od zgłoszenia, z możliwością zgłaszania awarii 24 godz./dobę i 7 dni w tygodniu.</w:t>
            </w: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70E86" w:rsidRPr="00670E86" w:rsidRDefault="00670E86" w:rsidP="00670E86">
            <w:pPr>
              <w:rPr>
                <w:rFonts w:ascii="Arial" w:hAnsi="Arial" w:cs="Arial"/>
              </w:rPr>
            </w:pPr>
          </w:p>
        </w:tc>
      </w:tr>
    </w:tbl>
    <w:p w:rsidR="00670E86" w:rsidRDefault="00670E86">
      <w:pPr>
        <w:rPr>
          <w:rFonts w:ascii="Arial" w:hAnsi="Arial" w:cs="Arial"/>
        </w:rPr>
      </w:pPr>
    </w:p>
    <w:p w:rsidR="00670E86" w:rsidRPr="00B739F7" w:rsidRDefault="00670E86" w:rsidP="00670E86">
      <w:pPr>
        <w:ind w:left="-709"/>
        <w:jc w:val="both"/>
        <w:rPr>
          <w:sz w:val="20"/>
          <w:szCs w:val="20"/>
        </w:rPr>
      </w:pPr>
      <w:r w:rsidRPr="00B739F7">
        <w:rPr>
          <w:b/>
          <w:sz w:val="20"/>
          <w:szCs w:val="20"/>
        </w:rPr>
        <w:t>Wykonawca w ofertowej „Specyfikacji technicznej” bezwzględnie musi określić nazwę, producenta i model oferowanego urządzenia komputerowego, jak i pozostałe wymogi (gwarancja, certyfikaty, autoryzacje, itp.) Jeżeli zaś chodzi o elementy sprzętu - wystarczającym będzie dokładne określenie oferowanych parametrów technicznych (np. obsługiwane protokoły, typy szyfrowania, itp.), tak aby Zamawiający mógł porównać i stwierdzić, że oferowany sprzęt spełnia określone wymagania, (nie może być sformułowań nieprecyzyjnych takich jak „lub”, „np.”, „nie mniejsze niż”, „zbliżone”, itp.); z oferty powinno jasno wynikać, jaki rodzaj sprzętu i podzespoły oferuje Wykonawca.</w:t>
      </w:r>
    </w:p>
    <w:p w:rsidR="00670E86" w:rsidRPr="00412CB4" w:rsidRDefault="00670E86">
      <w:pPr>
        <w:rPr>
          <w:rFonts w:ascii="Arial" w:hAnsi="Arial" w:cs="Arial"/>
        </w:rPr>
      </w:pPr>
    </w:p>
    <w:sectPr w:rsidR="00670E86" w:rsidRPr="00412CB4" w:rsidSect="0073604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RTF_Num 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9"/>
    <w:multiLevelType w:val="multilevel"/>
    <w:tmpl w:val="00000009"/>
    <w:name w:val="RTF_Num 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7D44B2"/>
    <w:multiLevelType w:val="hybridMultilevel"/>
    <w:tmpl w:val="9D740128"/>
    <w:lvl w:ilvl="0" w:tplc="BEAC7A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1A0E51"/>
    <w:multiLevelType w:val="hybridMultilevel"/>
    <w:tmpl w:val="DC2C40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C86888"/>
    <w:multiLevelType w:val="hybridMultilevel"/>
    <w:tmpl w:val="C8C017C6"/>
    <w:lvl w:ilvl="0" w:tplc="77EE3FF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0C293E3C"/>
    <w:multiLevelType w:val="hybridMultilevel"/>
    <w:tmpl w:val="5F72EE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56253"/>
    <w:multiLevelType w:val="hybridMultilevel"/>
    <w:tmpl w:val="CE88CD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3D6E7C"/>
    <w:multiLevelType w:val="hybridMultilevel"/>
    <w:tmpl w:val="AB7A0348"/>
    <w:lvl w:ilvl="0" w:tplc="4F504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3943"/>
    <w:multiLevelType w:val="hybridMultilevel"/>
    <w:tmpl w:val="DEAC1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2473"/>
    <w:multiLevelType w:val="hybridMultilevel"/>
    <w:tmpl w:val="D0B41D5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3C22B9"/>
    <w:multiLevelType w:val="hybridMultilevel"/>
    <w:tmpl w:val="CE18F546"/>
    <w:lvl w:ilvl="0" w:tplc="4F504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32181"/>
    <w:multiLevelType w:val="hybridMultilevel"/>
    <w:tmpl w:val="F5F09FAE"/>
    <w:lvl w:ilvl="0" w:tplc="4F504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C624A"/>
    <w:multiLevelType w:val="hybridMultilevel"/>
    <w:tmpl w:val="D846AF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1C43F4"/>
    <w:multiLevelType w:val="hybridMultilevel"/>
    <w:tmpl w:val="6A70D4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3618"/>
    <w:multiLevelType w:val="hybridMultilevel"/>
    <w:tmpl w:val="DAEE75BA"/>
    <w:lvl w:ilvl="0" w:tplc="4F504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25B1D"/>
    <w:multiLevelType w:val="hybridMultilevel"/>
    <w:tmpl w:val="3F7495DE"/>
    <w:lvl w:ilvl="0" w:tplc="4F5041C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A752F"/>
    <w:multiLevelType w:val="hybridMultilevel"/>
    <w:tmpl w:val="4068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4E58FC"/>
    <w:multiLevelType w:val="hybridMultilevel"/>
    <w:tmpl w:val="4AA624C8"/>
    <w:lvl w:ilvl="0" w:tplc="498E4D60">
      <w:start w:val="1"/>
      <w:numFmt w:val="lowerLetter"/>
      <w:lvlText w:val="%1."/>
      <w:lvlJc w:val="left"/>
      <w:pPr>
        <w:ind w:left="6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 w15:restartNumberingAfterBreak="0">
    <w:nsid w:val="61A66552"/>
    <w:multiLevelType w:val="hybridMultilevel"/>
    <w:tmpl w:val="929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A121A"/>
    <w:multiLevelType w:val="hybridMultilevel"/>
    <w:tmpl w:val="B4D85A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A3E02"/>
    <w:multiLevelType w:val="hybridMultilevel"/>
    <w:tmpl w:val="3FE24B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BA41998"/>
    <w:multiLevelType w:val="hybridMultilevel"/>
    <w:tmpl w:val="3CE2FACA"/>
    <w:lvl w:ilvl="0" w:tplc="4F504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490"/>
    <w:multiLevelType w:val="hybridMultilevel"/>
    <w:tmpl w:val="840E778C"/>
    <w:lvl w:ilvl="0" w:tplc="4F504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61645"/>
    <w:multiLevelType w:val="hybridMultilevel"/>
    <w:tmpl w:val="19009D9C"/>
    <w:lvl w:ilvl="0" w:tplc="4F504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8797C"/>
    <w:multiLevelType w:val="hybridMultilevel"/>
    <w:tmpl w:val="A25E5EF8"/>
    <w:lvl w:ilvl="0" w:tplc="BEAC7A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16"/>
  </w:num>
  <w:num w:numId="16">
    <w:abstractNumId w:val="17"/>
  </w:num>
  <w:num w:numId="17">
    <w:abstractNumId w:val="24"/>
  </w:num>
  <w:num w:numId="18">
    <w:abstractNumId w:val="8"/>
  </w:num>
  <w:num w:numId="19">
    <w:abstractNumId w:val="18"/>
  </w:num>
  <w:num w:numId="20">
    <w:abstractNumId w:val="25"/>
  </w:num>
  <w:num w:numId="21">
    <w:abstractNumId w:val="23"/>
  </w:num>
  <w:num w:numId="22">
    <w:abstractNumId w:val="29"/>
  </w:num>
  <w:num w:numId="23">
    <w:abstractNumId w:val="28"/>
  </w:num>
  <w:num w:numId="24">
    <w:abstractNumId w:val="27"/>
  </w:num>
  <w:num w:numId="25">
    <w:abstractNumId w:val="14"/>
  </w:num>
  <w:num w:numId="26">
    <w:abstractNumId w:val="15"/>
  </w:num>
  <w:num w:numId="27">
    <w:abstractNumId w:val="11"/>
  </w:num>
  <w:num w:numId="28">
    <w:abstractNumId w:val="19"/>
  </w:num>
  <w:num w:numId="29">
    <w:abstractNumId w:val="9"/>
  </w:num>
  <w:num w:numId="30">
    <w:abstractNumId w:val="13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2D"/>
    <w:rsid w:val="000177D7"/>
    <w:rsid w:val="000B651F"/>
    <w:rsid w:val="000C0F74"/>
    <w:rsid w:val="00116A65"/>
    <w:rsid w:val="001309A5"/>
    <w:rsid w:val="00130B22"/>
    <w:rsid w:val="001F004F"/>
    <w:rsid w:val="0027608B"/>
    <w:rsid w:val="00296560"/>
    <w:rsid w:val="00330783"/>
    <w:rsid w:val="00351318"/>
    <w:rsid w:val="00373A74"/>
    <w:rsid w:val="003925C4"/>
    <w:rsid w:val="003C2476"/>
    <w:rsid w:val="003C6569"/>
    <w:rsid w:val="003F73B6"/>
    <w:rsid w:val="00410899"/>
    <w:rsid w:val="00412CB4"/>
    <w:rsid w:val="00416128"/>
    <w:rsid w:val="00490383"/>
    <w:rsid w:val="00504366"/>
    <w:rsid w:val="005B5E00"/>
    <w:rsid w:val="00670373"/>
    <w:rsid w:val="00670E86"/>
    <w:rsid w:val="006A2B98"/>
    <w:rsid w:val="00722C31"/>
    <w:rsid w:val="00736049"/>
    <w:rsid w:val="00740657"/>
    <w:rsid w:val="007C7098"/>
    <w:rsid w:val="007D3B86"/>
    <w:rsid w:val="007F0577"/>
    <w:rsid w:val="007F1C42"/>
    <w:rsid w:val="007F2A2D"/>
    <w:rsid w:val="0086335D"/>
    <w:rsid w:val="008D05B9"/>
    <w:rsid w:val="00910E68"/>
    <w:rsid w:val="0093644A"/>
    <w:rsid w:val="00950B7D"/>
    <w:rsid w:val="00991CFE"/>
    <w:rsid w:val="00996CE4"/>
    <w:rsid w:val="009C0851"/>
    <w:rsid w:val="00A07996"/>
    <w:rsid w:val="00A4468A"/>
    <w:rsid w:val="00A45AF1"/>
    <w:rsid w:val="00A6065A"/>
    <w:rsid w:val="00A662EF"/>
    <w:rsid w:val="00A73730"/>
    <w:rsid w:val="00AA2215"/>
    <w:rsid w:val="00AD1224"/>
    <w:rsid w:val="00AD4415"/>
    <w:rsid w:val="00B60F3F"/>
    <w:rsid w:val="00B739F7"/>
    <w:rsid w:val="00BD241A"/>
    <w:rsid w:val="00C5509A"/>
    <w:rsid w:val="00C643F7"/>
    <w:rsid w:val="00C81842"/>
    <w:rsid w:val="00C95E36"/>
    <w:rsid w:val="00CB7279"/>
    <w:rsid w:val="00D0653D"/>
    <w:rsid w:val="00DB00CA"/>
    <w:rsid w:val="00DE0110"/>
    <w:rsid w:val="00E26929"/>
    <w:rsid w:val="00E33E7F"/>
    <w:rsid w:val="00E63BFC"/>
    <w:rsid w:val="00EB0207"/>
    <w:rsid w:val="00EB32C5"/>
    <w:rsid w:val="00F00702"/>
    <w:rsid w:val="00F23686"/>
    <w:rsid w:val="00F93194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7FB27-002B-4910-90AB-05CA1AEB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F2A2D"/>
    <w:pPr>
      <w:autoSpaceDE w:val="0"/>
      <w:autoSpaceDN w:val="0"/>
    </w:pPr>
    <w:rPr>
      <w:rFonts w:eastAsiaTheme="minorHAns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7F2A2D"/>
    <w:pPr>
      <w:ind w:left="720"/>
      <w:contextualSpacing/>
    </w:pPr>
  </w:style>
  <w:style w:type="table" w:styleId="Tabela-Siatka">
    <w:name w:val="Table Grid"/>
    <w:basedOn w:val="Standardowy"/>
    <w:uiPriority w:val="59"/>
    <w:rsid w:val="007360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6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49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49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4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nhideWhenUsed/>
    <w:rsid w:val="00736049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903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products/pt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ergystar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smark.com/products/pt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e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0DBC-F515-48AD-9F64-D6336F2F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17</Pages>
  <Words>4826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 Bałakier</dc:creator>
  <cp:lastModifiedBy>Daniel Michaluk</cp:lastModifiedBy>
  <cp:revision>15</cp:revision>
  <dcterms:created xsi:type="dcterms:W3CDTF">2017-08-03T11:17:00Z</dcterms:created>
  <dcterms:modified xsi:type="dcterms:W3CDTF">2017-09-20T11:32:00Z</dcterms:modified>
</cp:coreProperties>
</file>